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492F" w14:textId="0A01F2FC" w:rsidR="00152012" w:rsidRPr="00152012" w:rsidRDefault="09947FBE" w:rsidP="635C357B">
      <w:pPr>
        <w:pStyle w:val="Heading1"/>
        <w:spacing w:before="0" w:beforeAutospacing="0" w:after="0" w:afterAutospacing="0"/>
        <w:textAlignment w:val="baseline"/>
        <w:rPr>
          <w:rFonts w:ascii="Arial" w:hAnsi="Arial" w:cs="Arial"/>
          <w:color w:val="333333"/>
        </w:rPr>
      </w:pPr>
      <w:bookmarkStart w:id="0" w:name="_GoBack"/>
      <w:bookmarkEnd w:id="0"/>
      <w:r w:rsidRPr="635C357B">
        <w:rPr>
          <w:rFonts w:ascii="Arial" w:hAnsi="Arial" w:cs="Arial"/>
          <w:color w:val="333333"/>
        </w:rPr>
        <w:t>A</w:t>
      </w:r>
      <w:r w:rsidR="46FD2B74" w:rsidRPr="635C357B">
        <w:rPr>
          <w:rFonts w:ascii="Arial" w:hAnsi="Arial" w:cs="Arial"/>
          <w:color w:val="333333"/>
        </w:rPr>
        <w:t>ccessibility statement</w:t>
      </w:r>
    </w:p>
    <w:p w14:paraId="4848E941" w14:textId="74316964" w:rsidR="46FD2B74" w:rsidRDefault="46FD2B74" w:rsidP="46FD2B74">
      <w:pPr>
        <w:pStyle w:val="Heading1"/>
        <w:spacing w:before="0" w:beforeAutospacing="0" w:after="0" w:afterAutospacing="0"/>
        <w:rPr>
          <w:rFonts w:ascii="Arial" w:hAnsi="Arial" w:cs="Arial"/>
          <w:color w:val="333333"/>
        </w:rPr>
      </w:pPr>
    </w:p>
    <w:p w14:paraId="63835401" w14:textId="176C0694" w:rsidR="008B4486" w:rsidRDefault="009D4707">
      <w:r>
        <w:t xml:space="preserve">This website, </w:t>
      </w:r>
      <w:r w:rsidRPr="009D4707">
        <w:rPr>
          <w:b/>
          <w:bCs/>
        </w:rPr>
        <w:t>southglos.simplybook.cc</w:t>
      </w:r>
      <w:r>
        <w:t xml:space="preserve"> </w:t>
      </w:r>
      <w:r w:rsidR="03BF275F" w:rsidRPr="03BF275F">
        <w:t xml:space="preserve"> </w:t>
      </w:r>
      <w:r w:rsidR="00966224">
        <w:t>is partially compliant with WCAG AA</w:t>
      </w:r>
      <w:r w:rsidR="001119B3">
        <w:t xml:space="preserve"> 2.1 guidelines</w:t>
      </w:r>
      <w:r w:rsidR="03BF275F" w:rsidRPr="03BF275F">
        <w:t xml:space="preserve">. </w:t>
      </w:r>
    </w:p>
    <w:p w14:paraId="2A53530E" w14:textId="0DD946F1" w:rsidR="46FD2B74" w:rsidRDefault="03BF275F">
      <w:r w:rsidRPr="03BF275F">
        <w:t>We are committed to providing a website that is accessible to the widest possible audience, regardless of technology or ability.</w:t>
      </w:r>
    </w:p>
    <w:p w14:paraId="45FF70AB" w14:textId="57FDEB1C" w:rsidR="46FD2B74" w:rsidRPr="003204AA" w:rsidRDefault="46FD2B74" w:rsidP="46FD2B74">
      <w:pPr>
        <w:pStyle w:val="Heading2"/>
        <w:rPr>
          <w:sz w:val="24"/>
          <w:szCs w:val="24"/>
        </w:rPr>
      </w:pPr>
      <w:r w:rsidRPr="003204AA">
        <w:rPr>
          <w:sz w:val="24"/>
          <w:szCs w:val="24"/>
        </w:rPr>
        <w:t>Page contents</w:t>
      </w:r>
    </w:p>
    <w:p w14:paraId="2D77E228" w14:textId="6BBE2DD4" w:rsidR="46FD2B74" w:rsidRDefault="002F5DAF" w:rsidP="719A456B">
      <w:pPr>
        <w:pStyle w:val="ListParagraph"/>
        <w:numPr>
          <w:ilvl w:val="0"/>
          <w:numId w:val="3"/>
        </w:numPr>
        <w:rPr>
          <w:color w:val="0563C1"/>
        </w:rPr>
      </w:pPr>
      <w:hyperlink r:id="rId8" w:anchor="mcetoc_1dkg2t95p11">
        <w:r w:rsidR="719A456B" w:rsidRPr="719A456B">
          <w:rPr>
            <w:rStyle w:val="Hyperlink"/>
          </w:rPr>
          <w:t>How accessible is this website</w:t>
        </w:r>
      </w:hyperlink>
    </w:p>
    <w:p w14:paraId="66770457" w14:textId="305030FE" w:rsidR="46FD2B74" w:rsidRDefault="002F5DAF" w:rsidP="46FD2B74">
      <w:pPr>
        <w:pStyle w:val="ListParagraph"/>
        <w:numPr>
          <w:ilvl w:val="0"/>
          <w:numId w:val="3"/>
        </w:numPr>
        <w:rPr>
          <w:color w:val="0563C1"/>
        </w:rPr>
      </w:pPr>
      <w:hyperlink r:id="rId9" w:anchor="mcetoc_1dkg2t95p12">
        <w:r w:rsidR="46FD2B74" w:rsidRPr="46FD2B74">
          <w:rPr>
            <w:rStyle w:val="Hyperlink"/>
          </w:rPr>
          <w:t>Parts of this website that are not fully accessible</w:t>
        </w:r>
      </w:hyperlink>
    </w:p>
    <w:p w14:paraId="3D858EB4" w14:textId="34AEF507" w:rsidR="46FD2B74" w:rsidRDefault="002F5DAF" w:rsidP="46FD2B74">
      <w:pPr>
        <w:pStyle w:val="ListParagraph"/>
        <w:numPr>
          <w:ilvl w:val="0"/>
          <w:numId w:val="3"/>
        </w:numPr>
        <w:rPr>
          <w:color w:val="0563C1"/>
        </w:rPr>
      </w:pPr>
      <w:hyperlink r:id="rId10" w:anchor="mcetoc_1dkvi1lk42">
        <w:r w:rsidR="46FD2B74" w:rsidRPr="46FD2B74">
          <w:rPr>
            <w:rStyle w:val="Hyperlink"/>
          </w:rPr>
          <w:t>What to do if you cannot access parts of this website</w:t>
        </w:r>
      </w:hyperlink>
    </w:p>
    <w:p w14:paraId="592A8FC4" w14:textId="2536C092" w:rsidR="46FD2B74" w:rsidRDefault="002F5DAF" w:rsidP="46FD2B74">
      <w:pPr>
        <w:pStyle w:val="ListParagraph"/>
        <w:numPr>
          <w:ilvl w:val="0"/>
          <w:numId w:val="3"/>
        </w:numPr>
        <w:rPr>
          <w:color w:val="0563C1"/>
        </w:rPr>
      </w:pPr>
      <w:hyperlink r:id="rId11" w:anchor="mcetoc_1dkg2t95p13">
        <w:r w:rsidR="46FD2B74" w:rsidRPr="46FD2B74">
          <w:rPr>
            <w:rStyle w:val="Hyperlink"/>
          </w:rPr>
          <w:t>Reporting accessibility problems with this website</w:t>
        </w:r>
      </w:hyperlink>
    </w:p>
    <w:p w14:paraId="324F4329" w14:textId="609B8C3D" w:rsidR="46FD2B74" w:rsidRDefault="002F5DAF" w:rsidP="46FD2B74">
      <w:pPr>
        <w:pStyle w:val="ListParagraph"/>
        <w:numPr>
          <w:ilvl w:val="0"/>
          <w:numId w:val="3"/>
        </w:numPr>
        <w:rPr>
          <w:color w:val="0563C1"/>
        </w:rPr>
      </w:pPr>
      <w:hyperlink r:id="rId12" w:anchor="mcetoc_1dkg2t95p15">
        <w:r w:rsidR="46FD2B74" w:rsidRPr="46FD2B74">
          <w:rPr>
            <w:rStyle w:val="Hyperlink"/>
          </w:rPr>
          <w:t>Contact us by phone or in person</w:t>
        </w:r>
      </w:hyperlink>
    </w:p>
    <w:p w14:paraId="5B3A72F2" w14:textId="3AD40AF9" w:rsidR="46FD2B74" w:rsidRDefault="002F5DAF" w:rsidP="46FD2B74">
      <w:pPr>
        <w:pStyle w:val="ListParagraph"/>
        <w:numPr>
          <w:ilvl w:val="0"/>
          <w:numId w:val="3"/>
        </w:numPr>
        <w:rPr>
          <w:color w:val="0563C1"/>
        </w:rPr>
      </w:pPr>
      <w:hyperlink r:id="rId13" w:anchor="mcetoc_1dkg2t95p14">
        <w:r w:rsidR="46FD2B74" w:rsidRPr="46FD2B74">
          <w:rPr>
            <w:rStyle w:val="Hyperlink"/>
          </w:rPr>
          <w:t>Enforcement procedure</w:t>
        </w:r>
      </w:hyperlink>
    </w:p>
    <w:p w14:paraId="57AAE25B" w14:textId="3D721DC8" w:rsidR="46FD2B74" w:rsidRDefault="002F5DAF" w:rsidP="46FD2B74">
      <w:pPr>
        <w:pStyle w:val="ListParagraph"/>
        <w:numPr>
          <w:ilvl w:val="0"/>
          <w:numId w:val="3"/>
        </w:numPr>
        <w:rPr>
          <w:color w:val="0563C1"/>
        </w:rPr>
      </w:pPr>
      <w:hyperlink r:id="rId14" w:anchor="mcetoc_1dkg2t95p16">
        <w:r w:rsidR="46FD2B74" w:rsidRPr="46FD2B74">
          <w:rPr>
            <w:rStyle w:val="Hyperlink"/>
          </w:rPr>
          <w:t>Technical information about this website’s accessibility</w:t>
        </w:r>
      </w:hyperlink>
    </w:p>
    <w:p w14:paraId="6FAA6286" w14:textId="0BD51E17" w:rsidR="46FD2B74" w:rsidRDefault="002F5DAF" w:rsidP="46FD2B74">
      <w:pPr>
        <w:pStyle w:val="ListParagraph"/>
        <w:numPr>
          <w:ilvl w:val="0"/>
          <w:numId w:val="3"/>
        </w:numPr>
        <w:rPr>
          <w:color w:val="0563C1"/>
        </w:rPr>
      </w:pPr>
      <w:hyperlink r:id="rId15" w:anchor="mcetoc_1dkg2t95p17">
        <w:r w:rsidR="46FD2B74" w:rsidRPr="46FD2B74">
          <w:rPr>
            <w:rStyle w:val="Hyperlink"/>
          </w:rPr>
          <w:t>Non accessible content</w:t>
        </w:r>
      </w:hyperlink>
    </w:p>
    <w:p w14:paraId="5921C07D" w14:textId="6496EC95" w:rsidR="46FD2B74" w:rsidRDefault="002F5DAF" w:rsidP="46FD2B74">
      <w:pPr>
        <w:pStyle w:val="ListParagraph"/>
        <w:numPr>
          <w:ilvl w:val="1"/>
          <w:numId w:val="3"/>
        </w:numPr>
        <w:rPr>
          <w:color w:val="0563C1"/>
        </w:rPr>
      </w:pPr>
      <w:hyperlink r:id="rId16" w:anchor="mcetoc_1dkg2t95p18">
        <w:r w:rsidR="46FD2B74" w:rsidRPr="46FD2B74">
          <w:rPr>
            <w:rStyle w:val="Hyperlink"/>
          </w:rPr>
          <w:t>Non-compliance with the accessibility regulations</w:t>
        </w:r>
      </w:hyperlink>
    </w:p>
    <w:p w14:paraId="7802232A" w14:textId="448BE766" w:rsidR="46FD2B74" w:rsidRDefault="002F5DAF" w:rsidP="46FD2B74">
      <w:pPr>
        <w:pStyle w:val="ListParagraph"/>
        <w:numPr>
          <w:ilvl w:val="1"/>
          <w:numId w:val="3"/>
        </w:numPr>
        <w:rPr>
          <w:color w:val="0563C1"/>
        </w:rPr>
      </w:pPr>
      <w:hyperlink r:id="rId17" w:anchor="mcetoc_1dkg2t95p19">
        <w:r w:rsidR="46FD2B74" w:rsidRPr="46FD2B74">
          <w:rPr>
            <w:rStyle w:val="Hyperlink"/>
          </w:rPr>
          <w:t>Content that is not within the scope of the accessibility regulations</w:t>
        </w:r>
      </w:hyperlink>
    </w:p>
    <w:p w14:paraId="78D523EA" w14:textId="588C1EC8" w:rsidR="46FD2B74" w:rsidRDefault="002F5DAF" w:rsidP="46FD2B74">
      <w:pPr>
        <w:pStyle w:val="ListParagraph"/>
        <w:numPr>
          <w:ilvl w:val="0"/>
          <w:numId w:val="3"/>
        </w:numPr>
        <w:rPr>
          <w:color w:val="0563C1"/>
        </w:rPr>
      </w:pPr>
      <w:hyperlink r:id="rId18" w:anchor="mcetoc_1dkg2t95p1a">
        <w:r w:rsidR="46FD2B74" w:rsidRPr="46FD2B74">
          <w:rPr>
            <w:rStyle w:val="Hyperlink"/>
          </w:rPr>
          <w:t>How we tested this website</w:t>
        </w:r>
      </w:hyperlink>
    </w:p>
    <w:p w14:paraId="25206C84" w14:textId="6D68D92A" w:rsidR="46FD2B74" w:rsidRDefault="002F5DAF" w:rsidP="46FD2B74">
      <w:pPr>
        <w:pStyle w:val="ListParagraph"/>
        <w:numPr>
          <w:ilvl w:val="0"/>
          <w:numId w:val="3"/>
        </w:numPr>
        <w:rPr>
          <w:color w:val="0563C1"/>
        </w:rPr>
      </w:pPr>
      <w:hyperlink r:id="rId19" w:anchor="mcetoc_1dkg2t95p1b">
        <w:r w:rsidR="46FD2B74" w:rsidRPr="46FD2B74">
          <w:rPr>
            <w:rStyle w:val="Hyperlink"/>
          </w:rPr>
          <w:t>What we are doing to improve accessibility</w:t>
        </w:r>
      </w:hyperlink>
    </w:p>
    <w:p w14:paraId="11994DD3" w14:textId="2E0ECA8F" w:rsidR="46FD2B74" w:rsidRDefault="719A456B" w:rsidP="46FD2B74">
      <w:pPr>
        <w:pStyle w:val="Heading2"/>
      </w:pPr>
      <w:r>
        <w:t>How accessible is this website</w:t>
      </w:r>
      <w:r w:rsidR="00926DB2">
        <w:t>?</w:t>
      </w:r>
    </w:p>
    <w:p w14:paraId="66A1B993" w14:textId="051AADDB" w:rsidR="46FD2B74" w:rsidRDefault="46FD2B74">
      <w:r w:rsidRPr="46FD2B74">
        <w:t>On this website you can:</w:t>
      </w:r>
    </w:p>
    <w:p w14:paraId="5137F2C6" w14:textId="48A03DA1" w:rsidR="46FD2B74" w:rsidRDefault="46FD2B74" w:rsidP="46FD2B74">
      <w:pPr>
        <w:pStyle w:val="ListParagraph"/>
        <w:numPr>
          <w:ilvl w:val="0"/>
          <w:numId w:val="2"/>
        </w:numPr>
      </w:pPr>
      <w:r w:rsidRPr="46FD2B74">
        <w:t>change colours, contrast levels and fonts using your browser or device</w:t>
      </w:r>
    </w:p>
    <w:p w14:paraId="082AE0B4" w14:textId="51127ECB" w:rsidR="46FD2B74" w:rsidRDefault="46FD2B74" w:rsidP="46FD2B74">
      <w:pPr>
        <w:pStyle w:val="ListParagraph"/>
        <w:numPr>
          <w:ilvl w:val="0"/>
          <w:numId w:val="2"/>
        </w:numPr>
      </w:pPr>
      <w:r w:rsidRPr="46FD2B74">
        <w:t xml:space="preserve">zoom in to </w:t>
      </w:r>
      <w:r w:rsidR="00F93FE4">
        <w:t>3</w:t>
      </w:r>
      <w:r w:rsidR="00727E8D">
        <w:t>00</w:t>
      </w:r>
      <w:r w:rsidRPr="46FD2B74">
        <w:t xml:space="preserve">% </w:t>
      </w:r>
      <w:r w:rsidR="00727E8D">
        <w:t xml:space="preserve">on </w:t>
      </w:r>
      <w:r w:rsidR="00854E52">
        <w:t xml:space="preserve">most devices </w:t>
      </w:r>
      <w:r w:rsidRPr="46FD2B74">
        <w:t>without text spilling off the screen</w:t>
      </w:r>
      <w:r w:rsidR="0069034E">
        <w:t>*</w:t>
      </w:r>
    </w:p>
    <w:p w14:paraId="0E08E624" w14:textId="6A43BC50" w:rsidR="46FD2B74" w:rsidRDefault="46FD2B74" w:rsidP="46FD2B74">
      <w:pPr>
        <w:pStyle w:val="ListParagraph"/>
        <w:numPr>
          <w:ilvl w:val="0"/>
          <w:numId w:val="2"/>
        </w:numPr>
      </w:pPr>
      <w:r w:rsidRPr="46FD2B74">
        <w:t>navigate most of the website using just a keyboard</w:t>
      </w:r>
    </w:p>
    <w:p w14:paraId="64B48782" w14:textId="79B6C864" w:rsidR="46FD2B74" w:rsidRDefault="46FD2B74" w:rsidP="46FD2B74">
      <w:pPr>
        <w:pStyle w:val="ListParagraph"/>
        <w:numPr>
          <w:ilvl w:val="0"/>
          <w:numId w:val="2"/>
        </w:numPr>
      </w:pPr>
      <w:r w:rsidRPr="46FD2B74">
        <w:t>navigate most of the website using speech recognition software</w:t>
      </w:r>
    </w:p>
    <w:p w14:paraId="24C01772" w14:textId="41E32D02" w:rsidR="46FD2B74" w:rsidRDefault="56EB9608" w:rsidP="46FD2B74">
      <w:pPr>
        <w:pStyle w:val="ListParagraph"/>
        <w:numPr>
          <w:ilvl w:val="0"/>
          <w:numId w:val="2"/>
        </w:numPr>
      </w:pPr>
      <w:r w:rsidRPr="56EB9608">
        <w:t xml:space="preserve">listen to most of the website using a screen reader (including the most recent versions of JAWS, NVDA and </w:t>
      </w:r>
      <w:proofErr w:type="spellStart"/>
      <w:r w:rsidRPr="56EB9608">
        <w:t>VoiceOver</w:t>
      </w:r>
      <w:proofErr w:type="spellEnd"/>
      <w:r w:rsidRPr="56EB9608">
        <w:t>)</w:t>
      </w:r>
    </w:p>
    <w:p w14:paraId="3742640D" w14:textId="20EBA2E8" w:rsidR="0069034E" w:rsidRDefault="0069034E">
      <w:r>
        <w:t xml:space="preserve">*on </w:t>
      </w:r>
      <w:r w:rsidR="00470731">
        <w:t xml:space="preserve">some </w:t>
      </w:r>
      <w:r w:rsidR="00C613E8">
        <w:t>smaller devices such as smartphones, i</w:t>
      </w:r>
      <w:r>
        <w:t>n portrait mode up to 150% or 250% in landscape mode for the calendar display</w:t>
      </w:r>
    </w:p>
    <w:p w14:paraId="743D756B" w14:textId="4D970FB5" w:rsidR="46FD2B74" w:rsidRDefault="002F5DAF">
      <w:hyperlink r:id="rId20">
        <w:proofErr w:type="spellStart"/>
        <w:r w:rsidR="46FD2B74" w:rsidRPr="46FD2B74">
          <w:rPr>
            <w:rStyle w:val="Hyperlink"/>
          </w:rPr>
          <w:t>AbilityNet</w:t>
        </w:r>
        <w:proofErr w:type="spellEnd"/>
      </w:hyperlink>
      <w:r w:rsidR="46FD2B74" w:rsidRPr="46FD2B74">
        <w:t xml:space="preserve"> has advice on making your device easier to use if you have a disability.</w:t>
      </w:r>
    </w:p>
    <w:p w14:paraId="07262F6A" w14:textId="1B5D27F9" w:rsidR="46FD2B74" w:rsidRDefault="46FD2B74" w:rsidP="46FD2B74">
      <w:pPr>
        <w:pStyle w:val="Heading2"/>
      </w:pPr>
      <w:r>
        <w:t>Parts of this website that are not fully accessible</w:t>
      </w:r>
    </w:p>
    <w:p w14:paraId="3C8C9B11" w14:textId="0FDDF844" w:rsidR="46FD2B74" w:rsidRDefault="46FD2B74">
      <w:r w:rsidRPr="46FD2B74">
        <w:t>We know some parts of this website are not fully accessible:</w:t>
      </w:r>
    </w:p>
    <w:p w14:paraId="30E8317D" w14:textId="0A150547" w:rsidR="46FD2B74" w:rsidRDefault="46FD2B74" w:rsidP="46FD2B74">
      <w:pPr>
        <w:pStyle w:val="ListParagraph"/>
        <w:numPr>
          <w:ilvl w:val="0"/>
          <w:numId w:val="2"/>
        </w:numPr>
      </w:pPr>
      <w:r w:rsidRPr="46FD2B74">
        <w:t xml:space="preserve">you cannot </w:t>
      </w:r>
      <w:r w:rsidR="00CA4D48">
        <w:t xml:space="preserve">zoom on </w:t>
      </w:r>
      <w:r w:rsidR="0093729E">
        <w:t xml:space="preserve">some </w:t>
      </w:r>
      <w:r w:rsidR="00A264F6">
        <w:t xml:space="preserve">smaller screen </w:t>
      </w:r>
      <w:r w:rsidR="00CA4D48">
        <w:t>devices above 1</w:t>
      </w:r>
      <w:r w:rsidR="00A264F6">
        <w:t>50</w:t>
      </w:r>
      <w:r w:rsidR="00CA4D48">
        <w:t xml:space="preserve">% without </w:t>
      </w:r>
      <w:r w:rsidR="00922584">
        <w:t>days of the week on the calendar page being lost</w:t>
      </w:r>
      <w:r w:rsidR="00D14CAB">
        <w:t>,</w:t>
      </w:r>
      <w:r w:rsidR="00922584">
        <w:t xml:space="preserve"> </w:t>
      </w:r>
      <w:r w:rsidR="004B7982">
        <w:t>as the text does not reflow</w:t>
      </w:r>
    </w:p>
    <w:p w14:paraId="27219F53" w14:textId="6D6E3488" w:rsidR="46FD2B74" w:rsidRDefault="00D14CAB" w:rsidP="56EB9608">
      <w:pPr>
        <w:pStyle w:val="ListParagraph"/>
        <w:numPr>
          <w:ilvl w:val="0"/>
          <w:numId w:val="2"/>
        </w:numPr>
      </w:pPr>
      <w:r>
        <w:t>some text colours and contrast fail the required standard</w:t>
      </w:r>
    </w:p>
    <w:p w14:paraId="4535BD6E" w14:textId="779FC14D" w:rsidR="56EB9608" w:rsidRDefault="00B72FC4" w:rsidP="56EB9608">
      <w:pPr>
        <w:pStyle w:val="ListParagraph"/>
        <w:numPr>
          <w:ilvl w:val="0"/>
          <w:numId w:val="2"/>
        </w:numPr>
      </w:pPr>
      <w:r>
        <w:t xml:space="preserve">keyboard only users may not be able to </w:t>
      </w:r>
      <w:r w:rsidR="00B836B4">
        <w:t>all</w:t>
      </w:r>
      <w:r>
        <w:t xml:space="preserve"> areas of the screen</w:t>
      </w:r>
    </w:p>
    <w:p w14:paraId="64A498F3" w14:textId="4FA99A16" w:rsidR="56EB9608" w:rsidRDefault="00B836B4" w:rsidP="56EB9608">
      <w:pPr>
        <w:pStyle w:val="ListParagraph"/>
        <w:numPr>
          <w:ilvl w:val="0"/>
          <w:numId w:val="2"/>
        </w:numPr>
      </w:pPr>
      <w:r>
        <w:t>tab focus is not</w:t>
      </w:r>
      <w:r w:rsidR="00A9160E">
        <w:t xml:space="preserve"> always</w:t>
      </w:r>
      <w:r>
        <w:t xml:space="preserve"> clear</w:t>
      </w:r>
    </w:p>
    <w:p w14:paraId="60AC79D8" w14:textId="65DBC1A6" w:rsidR="56EB9608" w:rsidRDefault="000A0449" w:rsidP="0F7A73B8">
      <w:pPr>
        <w:pStyle w:val="ListParagraph"/>
        <w:numPr>
          <w:ilvl w:val="0"/>
          <w:numId w:val="2"/>
        </w:numPr>
      </w:pPr>
      <w:r>
        <w:t>you cannot skip to the main content</w:t>
      </w:r>
      <w:r w:rsidR="0F7A73B8" w:rsidRPr="0F7A73B8">
        <w:t xml:space="preserve"> </w:t>
      </w:r>
    </w:p>
    <w:p w14:paraId="1DD9963D" w14:textId="246A7AD5" w:rsidR="46FD2B74" w:rsidRDefault="46FD2B74" w:rsidP="46FD2B74">
      <w:pPr>
        <w:pStyle w:val="Heading2"/>
      </w:pPr>
      <w:r>
        <w:t>What to do if you cannot access parts of this website</w:t>
      </w:r>
    </w:p>
    <w:p w14:paraId="2427CF1E" w14:textId="65CFB08A" w:rsidR="46FD2B74" w:rsidRDefault="46FD2B74">
      <w:r w:rsidRPr="46FD2B74">
        <w:t>If you need information on this website in a different format like accessible PDF, large print, easy read, audio recording or braille, contact us by:</w:t>
      </w:r>
    </w:p>
    <w:p w14:paraId="54F15B6E" w14:textId="280A1714" w:rsidR="46FD2B74" w:rsidRDefault="25A128D3" w:rsidP="46FD2B74">
      <w:pPr>
        <w:pStyle w:val="ListParagraph"/>
        <w:numPr>
          <w:ilvl w:val="0"/>
          <w:numId w:val="2"/>
        </w:numPr>
      </w:pPr>
      <w:r w:rsidRPr="25A128D3">
        <w:lastRenderedPageBreak/>
        <w:t xml:space="preserve">email at </w:t>
      </w:r>
      <w:hyperlink r:id="rId21">
        <w:r w:rsidRPr="25A128D3">
          <w:rPr>
            <w:rStyle w:val="Hyperlink"/>
          </w:rPr>
          <w:t>equalities@southglos.gov.uk</w:t>
        </w:r>
      </w:hyperlink>
    </w:p>
    <w:p w14:paraId="3386D09D" w14:textId="26242C50" w:rsidR="46FD2B74" w:rsidRDefault="008077CF" w:rsidP="46FD2B74">
      <w:pPr>
        <w:pStyle w:val="ListParagraph"/>
        <w:numPr>
          <w:ilvl w:val="0"/>
          <w:numId w:val="2"/>
        </w:numPr>
      </w:pPr>
      <w:r>
        <w:t>telephone</w:t>
      </w:r>
      <w:r w:rsidR="46FD2B74" w:rsidRPr="46FD2B74">
        <w:t xml:space="preserve"> on </w:t>
      </w:r>
      <w:hyperlink r:id="rId22">
        <w:r w:rsidR="46FD2B74" w:rsidRPr="46FD2B74">
          <w:rPr>
            <w:rStyle w:val="Hyperlink"/>
          </w:rPr>
          <w:t>01454 868009</w:t>
        </w:r>
      </w:hyperlink>
    </w:p>
    <w:p w14:paraId="331F6334" w14:textId="6714BB28" w:rsidR="46FD2B74" w:rsidRDefault="46FD2B74" w:rsidP="46FD2B74">
      <w:pPr>
        <w:pStyle w:val="ListParagraph"/>
        <w:numPr>
          <w:ilvl w:val="0"/>
          <w:numId w:val="2"/>
        </w:numPr>
      </w:pPr>
      <w:r w:rsidRPr="46FD2B74">
        <w:t>SMS text service</w:t>
      </w:r>
      <w:r w:rsidR="00E62600">
        <w:t xml:space="preserve"> on</w:t>
      </w:r>
      <w:r w:rsidRPr="46FD2B74">
        <w:t xml:space="preserve"> 07950 080111</w:t>
      </w:r>
    </w:p>
    <w:p w14:paraId="605D6017" w14:textId="785261C5" w:rsidR="46FD2B74" w:rsidRDefault="46FD2B74">
      <w:r w:rsidRPr="46FD2B74">
        <w:t>We will consider your request and get back to you in 10 working days.</w:t>
      </w:r>
    </w:p>
    <w:p w14:paraId="3EAE6DD8" w14:textId="7121B11D" w:rsidR="46FD2B74" w:rsidRDefault="46FD2B74" w:rsidP="46FD2B74">
      <w:pPr>
        <w:pStyle w:val="Heading2"/>
      </w:pPr>
      <w:r>
        <w:t>Reporting accessibility problems with this website</w:t>
      </w:r>
    </w:p>
    <w:p w14:paraId="4F5F5660" w14:textId="2B86D506" w:rsidR="46FD2B74" w:rsidRDefault="46FD2B74">
      <w:r w:rsidRPr="46FD2B74">
        <w:t xml:space="preserve">We are always looking to improve the accessibility of this website. If you find any problems that are not listed on this page, or think we are not meeting accessibility requirements, contact us </w:t>
      </w:r>
      <w:r w:rsidR="004C2732">
        <w:t xml:space="preserve">at </w:t>
      </w:r>
      <w:hyperlink r:id="rId23" w:history="1">
        <w:r w:rsidR="00715803" w:rsidRPr="00F96069">
          <w:rPr>
            <w:rStyle w:val="Hyperlink"/>
          </w:rPr>
          <w:t>digital@southglos.gov.uk</w:t>
        </w:r>
      </w:hyperlink>
      <w:r w:rsidR="00715803">
        <w:t xml:space="preserve"> </w:t>
      </w:r>
      <w:r w:rsidR="004C2732">
        <w:t>.</w:t>
      </w:r>
    </w:p>
    <w:p w14:paraId="7B2744B7" w14:textId="17C138EF" w:rsidR="46FD2B74" w:rsidRDefault="46FD2B74" w:rsidP="46FD2B74">
      <w:pPr>
        <w:pStyle w:val="Heading2"/>
      </w:pPr>
      <w:r>
        <w:t>Contact us by phone or in person</w:t>
      </w:r>
    </w:p>
    <w:p w14:paraId="1A37A949" w14:textId="6C3F7738" w:rsidR="46FD2B74" w:rsidRDefault="46FD2B74">
      <w:r w:rsidRPr="46FD2B74">
        <w:t>We provide a text relay service for people who are deaf, hearing impaired or have a speech impediment.</w:t>
      </w:r>
    </w:p>
    <w:p w14:paraId="3E8F1239" w14:textId="2C27907C" w:rsidR="46FD2B74" w:rsidRDefault="46FD2B74">
      <w:r w:rsidRPr="46FD2B74">
        <w:t>Our offices have audio induction loops, or if you contact us before your visit we can arrange a British Sign Language (BSL) interpreter.</w:t>
      </w:r>
    </w:p>
    <w:p w14:paraId="5169EF82" w14:textId="59D65836" w:rsidR="46FD2B74" w:rsidRDefault="46FD2B74">
      <w:r w:rsidRPr="46FD2B74">
        <w:t xml:space="preserve">Find out </w:t>
      </w:r>
      <w:hyperlink r:id="rId24">
        <w:r w:rsidRPr="46FD2B74">
          <w:rPr>
            <w:rStyle w:val="Hyperlink"/>
          </w:rPr>
          <w:t>how to contact us</w:t>
        </w:r>
      </w:hyperlink>
      <w:r w:rsidRPr="46FD2B74">
        <w:t>.</w:t>
      </w:r>
    </w:p>
    <w:p w14:paraId="4F16D1B4" w14:textId="51BEC514" w:rsidR="46FD2B74" w:rsidRDefault="46FD2B74" w:rsidP="46FD2B74">
      <w:pPr>
        <w:pStyle w:val="Heading2"/>
      </w:pPr>
      <w:r>
        <w:t>Enforcement procedure</w:t>
      </w:r>
    </w:p>
    <w:p w14:paraId="2C7F88AD" w14:textId="739CD696" w:rsidR="46FD2B74" w:rsidRDefault="46FD2B74">
      <w:r w:rsidRPr="46FD2B74">
        <w:t xml:space="preserve">The Equality and Human Rights Commission (EHRC) is responsible for enforcing the Public Sector Bodies (Websites and Mobile Applications) (No. 2) Accessibility Regulations 2018 (the ‘accessibility regulations’). If you are not happy with how we respond to your complaint, </w:t>
      </w:r>
      <w:hyperlink r:id="rId25">
        <w:r w:rsidRPr="46FD2B74">
          <w:rPr>
            <w:rStyle w:val="Hyperlink"/>
          </w:rPr>
          <w:t>contact the Equality Advisory and Support Service (EASS)</w:t>
        </w:r>
      </w:hyperlink>
      <w:r w:rsidRPr="46FD2B74">
        <w:t>.</w:t>
      </w:r>
    </w:p>
    <w:p w14:paraId="5FB31C61" w14:textId="1B7E3A59" w:rsidR="46FD2B74" w:rsidRDefault="46FD2B74" w:rsidP="46FD2B74">
      <w:pPr>
        <w:pStyle w:val="Heading2"/>
      </w:pPr>
      <w:r>
        <w:t>Technical information about this website’s accessibility</w:t>
      </w:r>
    </w:p>
    <w:p w14:paraId="405C716D" w14:textId="47A94061" w:rsidR="46FD2B74" w:rsidRDefault="46FD2B74">
      <w:r w:rsidRPr="46FD2B74">
        <w:t>We are committed to making this website accessible, in accordance with the Public Sector Bodies (Websites and Mobile Applications) (No. 2) Accessibility Regulations 2018.</w:t>
      </w:r>
    </w:p>
    <w:p w14:paraId="6993EFD9" w14:textId="702FC7F1" w:rsidR="46FD2B74" w:rsidRDefault="46FD2B74">
      <w:r w:rsidRPr="46FD2B74">
        <w:t xml:space="preserve">This website is partially compliant with the </w:t>
      </w:r>
      <w:hyperlink r:id="rId26">
        <w:r w:rsidRPr="46FD2B74">
          <w:rPr>
            <w:rStyle w:val="Hyperlink"/>
          </w:rPr>
          <w:t>Web Content Accessibility Guidelines version 2.1</w:t>
        </w:r>
      </w:hyperlink>
      <w:r w:rsidRPr="46FD2B74">
        <w:t xml:space="preserve"> AA standard, see the non-compliance listed below.</w:t>
      </w:r>
    </w:p>
    <w:p w14:paraId="21873884" w14:textId="06EA54E3" w:rsidR="46FD2B74" w:rsidRDefault="46FD2B74" w:rsidP="46FD2B74">
      <w:pPr>
        <w:pStyle w:val="Heading2"/>
      </w:pPr>
      <w:r>
        <w:t>Non accessible content</w:t>
      </w:r>
    </w:p>
    <w:p w14:paraId="71A713F5" w14:textId="17BF8723" w:rsidR="46FD2B74" w:rsidRDefault="46FD2B74">
      <w:r w:rsidRPr="46FD2B74">
        <w:t>The content listed below is non-accessible for the following reasons</w:t>
      </w:r>
    </w:p>
    <w:p w14:paraId="4D4661E2" w14:textId="34547C1E" w:rsidR="46FD2B74" w:rsidRDefault="46FD2B74" w:rsidP="46FD2B74">
      <w:pPr>
        <w:pStyle w:val="Heading3"/>
      </w:pPr>
      <w:r>
        <w:t>Non-compliance with the accessibility regulations</w:t>
      </w:r>
    </w:p>
    <w:p w14:paraId="75377E6C" w14:textId="7A27281A" w:rsidR="00C35310" w:rsidRPr="00E913F3" w:rsidRDefault="00387C9F" w:rsidP="00387C9F">
      <w:pPr>
        <w:rPr>
          <w:b/>
          <w:bCs/>
        </w:rPr>
      </w:pPr>
      <w:r w:rsidRPr="00E913F3">
        <w:rPr>
          <w:b/>
          <w:bCs/>
        </w:rPr>
        <w:t>Unable to</w:t>
      </w:r>
      <w:r w:rsidR="00C35310" w:rsidRPr="00E913F3">
        <w:rPr>
          <w:b/>
          <w:bCs/>
        </w:rPr>
        <w:t xml:space="preserve"> zoom on some smaller screen devices above 150% without days of the week on the calendar page being lost, as the text does not reflow</w:t>
      </w:r>
    </w:p>
    <w:p w14:paraId="67E8C7FC" w14:textId="72FF3BF3" w:rsidR="46FD2B74" w:rsidRDefault="00387C9F">
      <w:r>
        <w:t xml:space="preserve">You can </w:t>
      </w:r>
      <w:r w:rsidR="00A97883">
        <w:t xml:space="preserve">rotate your device in landscape mode in order to zoom the </w:t>
      </w:r>
      <w:r w:rsidR="00885E1A">
        <w:t xml:space="preserve">text up to </w:t>
      </w:r>
      <w:r w:rsidR="00737ED8">
        <w:t xml:space="preserve">250% on most smartphones.  </w:t>
      </w:r>
      <w:r w:rsidR="006D31DE">
        <w:t>This will be added to an accessibility plan to be discussed with the 3</w:t>
      </w:r>
      <w:r w:rsidR="006D31DE" w:rsidRPr="006D31DE">
        <w:rPr>
          <w:vertAlign w:val="superscript"/>
        </w:rPr>
        <w:t>rd</w:t>
      </w:r>
      <w:r w:rsidR="006D31DE">
        <w:t xml:space="preserve"> party supplier</w:t>
      </w:r>
      <w:r w:rsidR="00252641">
        <w:t xml:space="preserve"> to correct the issue. </w:t>
      </w:r>
      <w:r w:rsidR="008125B6">
        <w:t xml:space="preserve">This statement is </w:t>
      </w:r>
      <w:r w:rsidR="00BB1A18">
        <w:t>updated annually or when an improvement has been made.</w:t>
      </w:r>
    </w:p>
    <w:p w14:paraId="61E94A57" w14:textId="77777777" w:rsidR="00252641" w:rsidRDefault="00252641"/>
    <w:p w14:paraId="31046784" w14:textId="44E41B20" w:rsidR="00252641" w:rsidRDefault="00252641" w:rsidP="00252641">
      <w:pPr>
        <w:rPr>
          <w:b/>
          <w:bCs/>
        </w:rPr>
      </w:pPr>
      <w:r w:rsidRPr="00252641">
        <w:rPr>
          <w:b/>
          <w:bCs/>
        </w:rPr>
        <w:t>Some text colours and contrast fail the required standard</w:t>
      </w:r>
    </w:p>
    <w:p w14:paraId="3092877C" w14:textId="52BB81C8" w:rsidR="00252641" w:rsidRPr="008125B6" w:rsidRDefault="00EC1555" w:rsidP="00252641">
      <w:r w:rsidRPr="008125B6">
        <w:t>This has been added to an accessibility plan to be discussed with the 3</w:t>
      </w:r>
      <w:r w:rsidRPr="008125B6">
        <w:rPr>
          <w:vertAlign w:val="superscript"/>
        </w:rPr>
        <w:t>rd</w:t>
      </w:r>
      <w:r w:rsidRPr="008125B6">
        <w:t xml:space="preserve"> party supplier to correct the issue. </w:t>
      </w:r>
      <w:r w:rsidR="008125B6" w:rsidRPr="008125B6">
        <w:t>This statement is updated annually or when an improvement has been made.</w:t>
      </w:r>
    </w:p>
    <w:p w14:paraId="0CAF78DE" w14:textId="77777777" w:rsidR="00BB1A18" w:rsidRDefault="00BB1A18" w:rsidP="00252641">
      <w:pPr>
        <w:rPr>
          <w:b/>
          <w:bCs/>
        </w:rPr>
      </w:pPr>
    </w:p>
    <w:p w14:paraId="11040CB8" w14:textId="44ABC4F3" w:rsidR="00252641" w:rsidRPr="001C2A52" w:rsidRDefault="001C2A52" w:rsidP="00252641">
      <w:pPr>
        <w:rPr>
          <w:b/>
          <w:bCs/>
        </w:rPr>
      </w:pPr>
      <w:r w:rsidRPr="001C2A52">
        <w:rPr>
          <w:b/>
          <w:bCs/>
        </w:rPr>
        <w:t>K</w:t>
      </w:r>
      <w:r w:rsidR="00252641" w:rsidRPr="001C2A52">
        <w:rPr>
          <w:b/>
          <w:bCs/>
        </w:rPr>
        <w:t>eyboard only users may not be able to all areas of the screen</w:t>
      </w:r>
    </w:p>
    <w:p w14:paraId="23801D90" w14:textId="77C67496" w:rsidR="001C2A52" w:rsidRPr="002639F1" w:rsidRDefault="002639F1" w:rsidP="00252641">
      <w:r>
        <w:lastRenderedPageBreak/>
        <w:t xml:space="preserve">Users </w:t>
      </w:r>
      <w:r w:rsidR="00F817E2">
        <w:t>may</w:t>
      </w:r>
      <w:r>
        <w:t xml:space="preserve"> not</w:t>
      </w:r>
      <w:r w:rsidR="00F817E2">
        <w:t xml:space="preserve"> be</w:t>
      </w:r>
      <w:r>
        <w:t xml:space="preserve"> able to access all areas of the screen </w:t>
      </w:r>
      <w:r w:rsidR="00F36C94">
        <w:t>using only keyboard</w:t>
      </w:r>
      <w:r w:rsidR="00F817E2">
        <w:t xml:space="preserve">, such as on the calendar page. </w:t>
      </w:r>
      <w:r w:rsidR="00E06213">
        <w:t xml:space="preserve">This </w:t>
      </w:r>
      <w:r w:rsidR="00AA3E76">
        <w:t>will be discussed with the 3</w:t>
      </w:r>
      <w:r w:rsidR="00AA3E76" w:rsidRPr="00AA3E76">
        <w:rPr>
          <w:vertAlign w:val="superscript"/>
        </w:rPr>
        <w:t>rd</w:t>
      </w:r>
      <w:r w:rsidR="00AA3E76">
        <w:t xml:space="preserve"> party supplier to correct the issue and this statement will be updated when the improvement has been made.</w:t>
      </w:r>
    </w:p>
    <w:p w14:paraId="18F3A4B9" w14:textId="77777777" w:rsidR="002639F1" w:rsidRDefault="002639F1" w:rsidP="00252641"/>
    <w:p w14:paraId="26425A62" w14:textId="631C519C" w:rsidR="001C2A52" w:rsidRDefault="001C2A52" w:rsidP="00252641">
      <w:pPr>
        <w:rPr>
          <w:b/>
          <w:bCs/>
        </w:rPr>
      </w:pPr>
      <w:r w:rsidRPr="001C2A52">
        <w:rPr>
          <w:b/>
          <w:bCs/>
        </w:rPr>
        <w:t>T</w:t>
      </w:r>
      <w:r w:rsidR="00252641" w:rsidRPr="001C2A52">
        <w:rPr>
          <w:b/>
          <w:bCs/>
        </w:rPr>
        <w:t>ab focus is not always clea</w:t>
      </w:r>
      <w:r w:rsidR="007172E1">
        <w:rPr>
          <w:b/>
          <w:bCs/>
        </w:rPr>
        <w:t>r</w:t>
      </w:r>
    </w:p>
    <w:p w14:paraId="0482E980" w14:textId="3851A4B3" w:rsidR="007172E1" w:rsidRPr="007172E1" w:rsidRDefault="007172E1" w:rsidP="00252641">
      <w:r>
        <w:t xml:space="preserve">When navigating the website using a keyboard, it is difficult </w:t>
      </w:r>
      <w:r w:rsidR="00F87310">
        <w:t>to know where the tab focus is on the screen. The browser extension</w:t>
      </w:r>
      <w:r w:rsidR="00257AEE">
        <w:t xml:space="preserve"> ‘</w:t>
      </w:r>
      <w:hyperlink r:id="rId27" w:history="1">
        <w:r w:rsidR="00645999" w:rsidRPr="00CA642E">
          <w:rPr>
            <w:rStyle w:val="Hyperlink"/>
          </w:rPr>
          <w:t>F</w:t>
        </w:r>
        <w:r w:rsidR="00257AEE" w:rsidRPr="00CA642E">
          <w:rPr>
            <w:rStyle w:val="Hyperlink"/>
          </w:rPr>
          <w:t xml:space="preserve">ocus indicator’ </w:t>
        </w:r>
        <w:r w:rsidR="00CA642E" w:rsidRPr="00CA642E">
          <w:rPr>
            <w:rStyle w:val="Hyperlink"/>
          </w:rPr>
          <w:t>for Chrome</w:t>
        </w:r>
      </w:hyperlink>
      <w:r w:rsidR="00CA642E">
        <w:t xml:space="preserve"> </w:t>
      </w:r>
      <w:r w:rsidR="00257AEE">
        <w:t xml:space="preserve">can be used to overcome this issue, however it has been added to </w:t>
      </w:r>
      <w:r w:rsidR="00AB29EF">
        <w:t xml:space="preserve">an accessibility </w:t>
      </w:r>
      <w:r w:rsidR="00966E46">
        <w:t>plan and will be discussed with the 3</w:t>
      </w:r>
      <w:r w:rsidR="00966E46" w:rsidRPr="00966E46">
        <w:rPr>
          <w:vertAlign w:val="superscript"/>
        </w:rPr>
        <w:t>rd</w:t>
      </w:r>
      <w:r w:rsidR="00966E46">
        <w:t xml:space="preserve"> party supplier. </w:t>
      </w:r>
    </w:p>
    <w:p w14:paraId="3B14D6CC" w14:textId="77777777" w:rsidR="007E02AB" w:rsidRDefault="007E02AB" w:rsidP="00252641">
      <w:pPr>
        <w:rPr>
          <w:b/>
          <w:bCs/>
        </w:rPr>
      </w:pPr>
    </w:p>
    <w:p w14:paraId="07D1A61D" w14:textId="03825C20" w:rsidR="00C35310" w:rsidRPr="001C2A52" w:rsidRDefault="001C2A52" w:rsidP="00252641">
      <w:pPr>
        <w:rPr>
          <w:b/>
          <w:bCs/>
        </w:rPr>
      </w:pPr>
      <w:r w:rsidRPr="001C2A52">
        <w:rPr>
          <w:b/>
          <w:bCs/>
        </w:rPr>
        <w:t>Y</w:t>
      </w:r>
      <w:r w:rsidR="00252641" w:rsidRPr="001C2A52">
        <w:rPr>
          <w:b/>
          <w:bCs/>
        </w:rPr>
        <w:t>ou cannot skip to the main content</w:t>
      </w:r>
    </w:p>
    <w:p w14:paraId="3DDC6F01" w14:textId="12DE72CA" w:rsidR="00C35310" w:rsidRDefault="008E1DBB" w:rsidP="00252641">
      <w:r>
        <w:t xml:space="preserve">This </w:t>
      </w:r>
      <w:r w:rsidR="00AC3CC6">
        <w:t xml:space="preserve">impacts those using a screen reader or keyboard navigation as it requires more steps to navigate the page. </w:t>
      </w:r>
      <w:r w:rsidR="00EF6B44">
        <w:t>We will raise this with the 3</w:t>
      </w:r>
      <w:r w:rsidR="00EF6B44" w:rsidRPr="00EF6B44">
        <w:rPr>
          <w:vertAlign w:val="superscript"/>
        </w:rPr>
        <w:t>rd</w:t>
      </w:r>
      <w:r w:rsidR="00EF6B44">
        <w:t xml:space="preserve"> party supplier to correct this issue</w:t>
      </w:r>
      <w:r w:rsidR="00811F5E">
        <w:t xml:space="preserve"> and t</w:t>
      </w:r>
      <w:r w:rsidR="004E50D5">
        <w:t>h</w:t>
      </w:r>
      <w:r w:rsidR="00811F5E">
        <w:t>en update this statement.</w:t>
      </w:r>
    </w:p>
    <w:p w14:paraId="2E512C3F" w14:textId="77777777" w:rsidR="00C35310" w:rsidRDefault="00C35310"/>
    <w:p w14:paraId="277917F4" w14:textId="65FD245D" w:rsidR="46FD2B74" w:rsidRDefault="46FD2B74" w:rsidP="46FD2B74">
      <w:pPr>
        <w:pStyle w:val="Heading3"/>
      </w:pPr>
      <w:r>
        <w:t>Content that is not within the scope of the accessibility regulations</w:t>
      </w:r>
    </w:p>
    <w:p w14:paraId="51BD31C2" w14:textId="19B7E28B" w:rsidR="00416336" w:rsidRDefault="009A3A53" w:rsidP="009A3A53">
      <w:r>
        <w:t>Not applicable for this website.</w:t>
      </w:r>
    </w:p>
    <w:p w14:paraId="1AA71A86" w14:textId="77777777" w:rsidR="00416336" w:rsidRDefault="00416336" w:rsidP="46FD2B74">
      <w:pPr>
        <w:pStyle w:val="Heading2"/>
      </w:pPr>
    </w:p>
    <w:p w14:paraId="5BB457D3" w14:textId="622AAFCC" w:rsidR="46FD2B74" w:rsidRDefault="46FD2B74" w:rsidP="46FD2B74">
      <w:pPr>
        <w:pStyle w:val="Heading2"/>
      </w:pPr>
      <w:r>
        <w:t>How we tested this website</w:t>
      </w:r>
    </w:p>
    <w:p w14:paraId="7A279082" w14:textId="438D5DD7" w:rsidR="46FD2B74" w:rsidRDefault="46FD2B74">
      <w:r w:rsidRPr="46FD2B74">
        <w:t>We used the following tools to help test this website:</w:t>
      </w:r>
    </w:p>
    <w:p w14:paraId="3C31B055" w14:textId="0553B8A0" w:rsidR="46FD2B74" w:rsidRDefault="002F5DAF" w:rsidP="46FD2B74">
      <w:pPr>
        <w:pStyle w:val="ListParagraph"/>
        <w:numPr>
          <w:ilvl w:val="0"/>
          <w:numId w:val="1"/>
        </w:numPr>
        <w:rPr>
          <w:color w:val="0563C1"/>
        </w:rPr>
      </w:pPr>
      <w:hyperlink r:id="rId28">
        <w:r w:rsidR="46FD2B74" w:rsidRPr="46FD2B74">
          <w:rPr>
            <w:rStyle w:val="Hyperlink"/>
          </w:rPr>
          <w:t>Siteimprove</w:t>
        </w:r>
      </w:hyperlink>
    </w:p>
    <w:p w14:paraId="4F012158" w14:textId="2CC36345" w:rsidR="46FD2B74" w:rsidRDefault="002F5DAF" w:rsidP="46FD2B74">
      <w:pPr>
        <w:pStyle w:val="ListParagraph"/>
        <w:numPr>
          <w:ilvl w:val="0"/>
          <w:numId w:val="1"/>
        </w:numPr>
        <w:rPr>
          <w:color w:val="0563C1"/>
        </w:rPr>
      </w:pPr>
      <w:hyperlink r:id="rId29">
        <w:proofErr w:type="spellStart"/>
        <w:r w:rsidR="46FD2B74" w:rsidRPr="46FD2B74">
          <w:rPr>
            <w:rStyle w:val="Hyperlink"/>
          </w:rPr>
          <w:t>AxE</w:t>
        </w:r>
        <w:proofErr w:type="spellEnd"/>
      </w:hyperlink>
    </w:p>
    <w:p w14:paraId="2F3E8CAC" w14:textId="6A1EF2AA" w:rsidR="46FD2B74" w:rsidRDefault="002F5DAF" w:rsidP="46FD2B74">
      <w:pPr>
        <w:pStyle w:val="ListParagraph"/>
        <w:numPr>
          <w:ilvl w:val="0"/>
          <w:numId w:val="1"/>
        </w:numPr>
        <w:rPr>
          <w:color w:val="0563C1"/>
        </w:rPr>
      </w:pPr>
      <w:hyperlink r:id="rId30">
        <w:r w:rsidR="46FD2B74" w:rsidRPr="46FD2B74">
          <w:rPr>
            <w:rStyle w:val="Hyperlink"/>
          </w:rPr>
          <w:t>WCAG guidelines</w:t>
        </w:r>
      </w:hyperlink>
    </w:p>
    <w:p w14:paraId="7A27EC05" w14:textId="0EE0D1E4" w:rsidR="46FD2B74" w:rsidRDefault="002F5DAF" w:rsidP="46FD2B74">
      <w:pPr>
        <w:pStyle w:val="ListParagraph"/>
        <w:numPr>
          <w:ilvl w:val="0"/>
          <w:numId w:val="1"/>
        </w:numPr>
        <w:rPr>
          <w:color w:val="0563C1"/>
        </w:rPr>
      </w:pPr>
      <w:hyperlink r:id="rId31">
        <w:r w:rsidR="46FD2B74" w:rsidRPr="46FD2B74">
          <w:rPr>
            <w:rStyle w:val="Hyperlink"/>
          </w:rPr>
          <w:t>NVDA screen reader</w:t>
        </w:r>
      </w:hyperlink>
    </w:p>
    <w:p w14:paraId="38DE75AC" w14:textId="2914B2A2" w:rsidR="46FD2B74" w:rsidRDefault="0F7A73B8">
      <w:r w:rsidRPr="0F7A73B8">
        <w:t xml:space="preserve">It was last tested on  </w:t>
      </w:r>
      <w:r w:rsidR="00243E32">
        <w:t>14 January 2021</w:t>
      </w:r>
      <w:r w:rsidRPr="0F7A73B8">
        <w:t xml:space="preserve"> by our digital team.</w:t>
      </w:r>
    </w:p>
    <w:p w14:paraId="6A03AFD6" w14:textId="77777777" w:rsidR="004E50D5" w:rsidRDefault="004E50D5"/>
    <w:p w14:paraId="38261D90" w14:textId="45DE9441" w:rsidR="46FD2B74" w:rsidRDefault="0F7A73B8" w:rsidP="46FD2B74">
      <w:pPr>
        <w:pStyle w:val="Heading2"/>
      </w:pPr>
      <w:r>
        <w:t>What we are doing to improve accessibility</w:t>
      </w:r>
    </w:p>
    <w:p w14:paraId="2F6127B6" w14:textId="2C150880" w:rsidR="46FD2B74" w:rsidRDefault="56EB9608" w:rsidP="56EB9608">
      <w:r w:rsidRPr="56EB9608">
        <w:t xml:space="preserve">We are </w:t>
      </w:r>
      <w:r w:rsidR="008B413E">
        <w:t>working with the 3</w:t>
      </w:r>
      <w:r w:rsidR="008B413E" w:rsidRPr="008B413E">
        <w:rPr>
          <w:vertAlign w:val="superscript"/>
        </w:rPr>
        <w:t>rd</w:t>
      </w:r>
      <w:r w:rsidR="008B413E">
        <w:t xml:space="preserve"> party supplier to correct</w:t>
      </w:r>
      <w:r w:rsidR="00EE0989">
        <w:t xml:space="preserve"> </w:t>
      </w:r>
      <w:r w:rsidR="004E50D5">
        <w:t xml:space="preserve">those </w:t>
      </w:r>
      <w:r w:rsidR="00EE0989">
        <w:t>issues identified</w:t>
      </w:r>
      <w:r w:rsidR="004E50D5">
        <w:t xml:space="preserve">. We will </w:t>
      </w:r>
      <w:r w:rsidR="00182B10">
        <w:t xml:space="preserve">then carry out accessibility checks again </w:t>
      </w:r>
      <w:r w:rsidR="00453486">
        <w:t xml:space="preserve">on this website and </w:t>
      </w:r>
      <w:r w:rsidR="00EE0989">
        <w:t>update this statement</w:t>
      </w:r>
      <w:r w:rsidRPr="56EB9608">
        <w:t xml:space="preserve"> </w:t>
      </w:r>
      <w:r w:rsidR="004E50D5">
        <w:t>once those issues have been corrected</w:t>
      </w:r>
      <w:r w:rsidRPr="56EB9608">
        <w:t xml:space="preserve">. </w:t>
      </w:r>
    </w:p>
    <w:p w14:paraId="7869998D" w14:textId="54D7E0D1" w:rsidR="46FD2B74" w:rsidRDefault="46FD2B74" w:rsidP="46FD2B74">
      <w:pPr>
        <w:pStyle w:val="Heading1"/>
        <w:spacing w:before="0" w:beforeAutospacing="0" w:after="0" w:afterAutospacing="0"/>
        <w:rPr>
          <w:rFonts w:ascii="Arial" w:hAnsi="Arial" w:cs="Arial"/>
          <w:color w:val="333333"/>
        </w:rPr>
      </w:pPr>
    </w:p>
    <w:sectPr w:rsidR="46FD2B74" w:rsidSect="00B60D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6E5"/>
    <w:multiLevelType w:val="multilevel"/>
    <w:tmpl w:val="E3FA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7283"/>
    <w:multiLevelType w:val="hybridMultilevel"/>
    <w:tmpl w:val="B08EB226"/>
    <w:lvl w:ilvl="0" w:tplc="03204C0C">
      <w:start w:val="1"/>
      <w:numFmt w:val="bullet"/>
      <w:lvlText w:val=""/>
      <w:lvlJc w:val="left"/>
      <w:pPr>
        <w:ind w:left="720" w:hanging="360"/>
      </w:pPr>
      <w:rPr>
        <w:rFonts w:ascii="Symbol" w:hAnsi="Symbol" w:hint="default"/>
      </w:rPr>
    </w:lvl>
    <w:lvl w:ilvl="1" w:tplc="C1B0004E">
      <w:start w:val="1"/>
      <w:numFmt w:val="bullet"/>
      <w:lvlText w:val="o"/>
      <w:lvlJc w:val="left"/>
      <w:pPr>
        <w:ind w:left="1440" w:hanging="360"/>
      </w:pPr>
      <w:rPr>
        <w:rFonts w:ascii="Courier New" w:hAnsi="Courier New" w:hint="default"/>
      </w:rPr>
    </w:lvl>
    <w:lvl w:ilvl="2" w:tplc="FC0CF5B0">
      <w:start w:val="1"/>
      <w:numFmt w:val="bullet"/>
      <w:lvlText w:val=""/>
      <w:lvlJc w:val="left"/>
      <w:pPr>
        <w:ind w:left="2160" w:hanging="360"/>
      </w:pPr>
      <w:rPr>
        <w:rFonts w:ascii="Wingdings" w:hAnsi="Wingdings" w:hint="default"/>
      </w:rPr>
    </w:lvl>
    <w:lvl w:ilvl="3" w:tplc="FBBCE418">
      <w:start w:val="1"/>
      <w:numFmt w:val="bullet"/>
      <w:lvlText w:val=""/>
      <w:lvlJc w:val="left"/>
      <w:pPr>
        <w:ind w:left="2880" w:hanging="360"/>
      </w:pPr>
      <w:rPr>
        <w:rFonts w:ascii="Symbol" w:hAnsi="Symbol" w:hint="default"/>
      </w:rPr>
    </w:lvl>
    <w:lvl w:ilvl="4" w:tplc="FAFADC7A">
      <w:start w:val="1"/>
      <w:numFmt w:val="bullet"/>
      <w:lvlText w:val="o"/>
      <w:lvlJc w:val="left"/>
      <w:pPr>
        <w:ind w:left="3600" w:hanging="360"/>
      </w:pPr>
      <w:rPr>
        <w:rFonts w:ascii="Courier New" w:hAnsi="Courier New" w:hint="default"/>
      </w:rPr>
    </w:lvl>
    <w:lvl w:ilvl="5" w:tplc="C0E81096">
      <w:start w:val="1"/>
      <w:numFmt w:val="bullet"/>
      <w:lvlText w:val=""/>
      <w:lvlJc w:val="left"/>
      <w:pPr>
        <w:ind w:left="4320" w:hanging="360"/>
      </w:pPr>
      <w:rPr>
        <w:rFonts w:ascii="Wingdings" w:hAnsi="Wingdings" w:hint="default"/>
      </w:rPr>
    </w:lvl>
    <w:lvl w:ilvl="6" w:tplc="B2E6ABF4">
      <w:start w:val="1"/>
      <w:numFmt w:val="bullet"/>
      <w:lvlText w:val=""/>
      <w:lvlJc w:val="left"/>
      <w:pPr>
        <w:ind w:left="5040" w:hanging="360"/>
      </w:pPr>
      <w:rPr>
        <w:rFonts w:ascii="Symbol" w:hAnsi="Symbol" w:hint="default"/>
      </w:rPr>
    </w:lvl>
    <w:lvl w:ilvl="7" w:tplc="2B6062B4">
      <w:start w:val="1"/>
      <w:numFmt w:val="bullet"/>
      <w:lvlText w:val="o"/>
      <w:lvlJc w:val="left"/>
      <w:pPr>
        <w:ind w:left="5760" w:hanging="360"/>
      </w:pPr>
      <w:rPr>
        <w:rFonts w:ascii="Courier New" w:hAnsi="Courier New" w:hint="default"/>
      </w:rPr>
    </w:lvl>
    <w:lvl w:ilvl="8" w:tplc="EE582DCE">
      <w:start w:val="1"/>
      <w:numFmt w:val="bullet"/>
      <w:lvlText w:val=""/>
      <w:lvlJc w:val="left"/>
      <w:pPr>
        <w:ind w:left="6480" w:hanging="360"/>
      </w:pPr>
      <w:rPr>
        <w:rFonts w:ascii="Wingdings" w:hAnsi="Wingdings" w:hint="default"/>
      </w:rPr>
    </w:lvl>
  </w:abstractNum>
  <w:abstractNum w:abstractNumId="2" w15:restartNumberingAfterBreak="0">
    <w:nsid w:val="0CEF7213"/>
    <w:multiLevelType w:val="multilevel"/>
    <w:tmpl w:val="3D5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B3523"/>
    <w:multiLevelType w:val="multilevel"/>
    <w:tmpl w:val="58342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C582F"/>
    <w:multiLevelType w:val="hybridMultilevel"/>
    <w:tmpl w:val="8AAA14DE"/>
    <w:lvl w:ilvl="0" w:tplc="DE9EEC02">
      <w:start w:val="1"/>
      <w:numFmt w:val="bullet"/>
      <w:lvlText w:val=""/>
      <w:lvlJc w:val="left"/>
      <w:pPr>
        <w:ind w:left="720" w:hanging="360"/>
      </w:pPr>
      <w:rPr>
        <w:rFonts w:ascii="Symbol" w:hAnsi="Symbol" w:hint="default"/>
      </w:rPr>
    </w:lvl>
    <w:lvl w:ilvl="1" w:tplc="86B4242C">
      <w:start w:val="1"/>
      <w:numFmt w:val="bullet"/>
      <w:lvlText w:val="o"/>
      <w:lvlJc w:val="left"/>
      <w:pPr>
        <w:ind w:left="1440" w:hanging="360"/>
      </w:pPr>
      <w:rPr>
        <w:rFonts w:ascii="Courier New" w:hAnsi="Courier New" w:hint="default"/>
      </w:rPr>
    </w:lvl>
    <w:lvl w:ilvl="2" w:tplc="FE2CA5F2">
      <w:start w:val="1"/>
      <w:numFmt w:val="bullet"/>
      <w:lvlText w:val=""/>
      <w:lvlJc w:val="left"/>
      <w:pPr>
        <w:ind w:left="2160" w:hanging="360"/>
      </w:pPr>
      <w:rPr>
        <w:rFonts w:ascii="Wingdings" w:hAnsi="Wingdings" w:hint="default"/>
      </w:rPr>
    </w:lvl>
    <w:lvl w:ilvl="3" w:tplc="B7FE2506">
      <w:start w:val="1"/>
      <w:numFmt w:val="bullet"/>
      <w:lvlText w:val=""/>
      <w:lvlJc w:val="left"/>
      <w:pPr>
        <w:ind w:left="2880" w:hanging="360"/>
      </w:pPr>
      <w:rPr>
        <w:rFonts w:ascii="Symbol" w:hAnsi="Symbol" w:hint="default"/>
      </w:rPr>
    </w:lvl>
    <w:lvl w:ilvl="4" w:tplc="AB26401C">
      <w:start w:val="1"/>
      <w:numFmt w:val="bullet"/>
      <w:lvlText w:val="o"/>
      <w:lvlJc w:val="left"/>
      <w:pPr>
        <w:ind w:left="3600" w:hanging="360"/>
      </w:pPr>
      <w:rPr>
        <w:rFonts w:ascii="Courier New" w:hAnsi="Courier New" w:hint="default"/>
      </w:rPr>
    </w:lvl>
    <w:lvl w:ilvl="5" w:tplc="E92A762A">
      <w:start w:val="1"/>
      <w:numFmt w:val="bullet"/>
      <w:lvlText w:val=""/>
      <w:lvlJc w:val="left"/>
      <w:pPr>
        <w:ind w:left="4320" w:hanging="360"/>
      </w:pPr>
      <w:rPr>
        <w:rFonts w:ascii="Wingdings" w:hAnsi="Wingdings" w:hint="default"/>
      </w:rPr>
    </w:lvl>
    <w:lvl w:ilvl="6" w:tplc="CEA074E6">
      <w:start w:val="1"/>
      <w:numFmt w:val="bullet"/>
      <w:lvlText w:val=""/>
      <w:lvlJc w:val="left"/>
      <w:pPr>
        <w:ind w:left="5040" w:hanging="360"/>
      </w:pPr>
      <w:rPr>
        <w:rFonts w:ascii="Symbol" w:hAnsi="Symbol" w:hint="default"/>
      </w:rPr>
    </w:lvl>
    <w:lvl w:ilvl="7" w:tplc="1E365F24">
      <w:start w:val="1"/>
      <w:numFmt w:val="bullet"/>
      <w:lvlText w:val="o"/>
      <w:lvlJc w:val="left"/>
      <w:pPr>
        <w:ind w:left="5760" w:hanging="360"/>
      </w:pPr>
      <w:rPr>
        <w:rFonts w:ascii="Courier New" w:hAnsi="Courier New" w:hint="default"/>
      </w:rPr>
    </w:lvl>
    <w:lvl w:ilvl="8" w:tplc="5FFE105E">
      <w:start w:val="1"/>
      <w:numFmt w:val="bullet"/>
      <w:lvlText w:val=""/>
      <w:lvlJc w:val="left"/>
      <w:pPr>
        <w:ind w:left="6480" w:hanging="360"/>
      </w:pPr>
      <w:rPr>
        <w:rFonts w:ascii="Wingdings" w:hAnsi="Wingdings" w:hint="default"/>
      </w:rPr>
    </w:lvl>
  </w:abstractNum>
  <w:abstractNum w:abstractNumId="5" w15:restartNumberingAfterBreak="0">
    <w:nsid w:val="18CE3DC5"/>
    <w:multiLevelType w:val="hybridMultilevel"/>
    <w:tmpl w:val="D702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1114D"/>
    <w:multiLevelType w:val="multilevel"/>
    <w:tmpl w:val="C206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52F3F"/>
    <w:multiLevelType w:val="multilevel"/>
    <w:tmpl w:val="A0F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B1D45"/>
    <w:multiLevelType w:val="multilevel"/>
    <w:tmpl w:val="2860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53157"/>
    <w:multiLevelType w:val="multilevel"/>
    <w:tmpl w:val="466C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54E7E"/>
    <w:multiLevelType w:val="hybridMultilevel"/>
    <w:tmpl w:val="EE9C74CA"/>
    <w:lvl w:ilvl="0" w:tplc="D562C34E">
      <w:start w:val="1"/>
      <w:numFmt w:val="bullet"/>
      <w:lvlText w:val=""/>
      <w:lvlJc w:val="left"/>
      <w:pPr>
        <w:ind w:left="720" w:hanging="360"/>
      </w:pPr>
      <w:rPr>
        <w:rFonts w:ascii="Symbol" w:hAnsi="Symbol" w:hint="default"/>
      </w:rPr>
    </w:lvl>
    <w:lvl w:ilvl="1" w:tplc="170EC2EE">
      <w:start w:val="1"/>
      <w:numFmt w:val="bullet"/>
      <w:lvlText w:val="o"/>
      <w:lvlJc w:val="left"/>
      <w:pPr>
        <w:ind w:left="1440" w:hanging="360"/>
      </w:pPr>
      <w:rPr>
        <w:rFonts w:ascii="Courier New" w:hAnsi="Courier New" w:hint="default"/>
      </w:rPr>
    </w:lvl>
    <w:lvl w:ilvl="2" w:tplc="A0AC7760">
      <w:start w:val="1"/>
      <w:numFmt w:val="bullet"/>
      <w:lvlText w:val=""/>
      <w:lvlJc w:val="left"/>
      <w:pPr>
        <w:ind w:left="2160" w:hanging="360"/>
      </w:pPr>
      <w:rPr>
        <w:rFonts w:ascii="Wingdings" w:hAnsi="Wingdings" w:hint="default"/>
      </w:rPr>
    </w:lvl>
    <w:lvl w:ilvl="3" w:tplc="1FD0B718">
      <w:start w:val="1"/>
      <w:numFmt w:val="bullet"/>
      <w:lvlText w:val=""/>
      <w:lvlJc w:val="left"/>
      <w:pPr>
        <w:ind w:left="2880" w:hanging="360"/>
      </w:pPr>
      <w:rPr>
        <w:rFonts w:ascii="Symbol" w:hAnsi="Symbol" w:hint="default"/>
      </w:rPr>
    </w:lvl>
    <w:lvl w:ilvl="4" w:tplc="A6C66B64">
      <w:start w:val="1"/>
      <w:numFmt w:val="bullet"/>
      <w:lvlText w:val="o"/>
      <w:lvlJc w:val="left"/>
      <w:pPr>
        <w:ind w:left="3600" w:hanging="360"/>
      </w:pPr>
      <w:rPr>
        <w:rFonts w:ascii="Courier New" w:hAnsi="Courier New" w:hint="default"/>
      </w:rPr>
    </w:lvl>
    <w:lvl w:ilvl="5" w:tplc="7BB2CA24">
      <w:start w:val="1"/>
      <w:numFmt w:val="bullet"/>
      <w:lvlText w:val=""/>
      <w:lvlJc w:val="left"/>
      <w:pPr>
        <w:ind w:left="4320" w:hanging="360"/>
      </w:pPr>
      <w:rPr>
        <w:rFonts w:ascii="Wingdings" w:hAnsi="Wingdings" w:hint="default"/>
      </w:rPr>
    </w:lvl>
    <w:lvl w:ilvl="6" w:tplc="520C2FEC">
      <w:start w:val="1"/>
      <w:numFmt w:val="bullet"/>
      <w:lvlText w:val=""/>
      <w:lvlJc w:val="left"/>
      <w:pPr>
        <w:ind w:left="5040" w:hanging="360"/>
      </w:pPr>
      <w:rPr>
        <w:rFonts w:ascii="Symbol" w:hAnsi="Symbol" w:hint="default"/>
      </w:rPr>
    </w:lvl>
    <w:lvl w:ilvl="7" w:tplc="C49E848C">
      <w:start w:val="1"/>
      <w:numFmt w:val="bullet"/>
      <w:lvlText w:val="o"/>
      <w:lvlJc w:val="left"/>
      <w:pPr>
        <w:ind w:left="5760" w:hanging="360"/>
      </w:pPr>
      <w:rPr>
        <w:rFonts w:ascii="Courier New" w:hAnsi="Courier New" w:hint="default"/>
      </w:rPr>
    </w:lvl>
    <w:lvl w:ilvl="8" w:tplc="6B3403AC">
      <w:start w:val="1"/>
      <w:numFmt w:val="bullet"/>
      <w:lvlText w:val=""/>
      <w:lvlJc w:val="left"/>
      <w:pPr>
        <w:ind w:left="6480" w:hanging="360"/>
      </w:pPr>
      <w:rPr>
        <w:rFonts w:ascii="Wingdings" w:hAnsi="Wingdings" w:hint="default"/>
      </w:rPr>
    </w:lvl>
  </w:abstractNum>
  <w:abstractNum w:abstractNumId="11" w15:restartNumberingAfterBreak="0">
    <w:nsid w:val="4F1B7355"/>
    <w:multiLevelType w:val="hybridMultilevel"/>
    <w:tmpl w:val="B420CE34"/>
    <w:lvl w:ilvl="0" w:tplc="1BB677D6">
      <w:start w:val="1"/>
      <w:numFmt w:val="bullet"/>
      <w:lvlText w:val=""/>
      <w:lvlJc w:val="left"/>
      <w:pPr>
        <w:ind w:left="720" w:hanging="360"/>
      </w:pPr>
      <w:rPr>
        <w:rFonts w:ascii="Symbol" w:hAnsi="Symbol" w:hint="default"/>
      </w:rPr>
    </w:lvl>
    <w:lvl w:ilvl="1" w:tplc="B31E24EA">
      <w:start w:val="1"/>
      <w:numFmt w:val="bullet"/>
      <w:lvlText w:val="o"/>
      <w:lvlJc w:val="left"/>
      <w:pPr>
        <w:ind w:left="1440" w:hanging="360"/>
      </w:pPr>
      <w:rPr>
        <w:rFonts w:ascii="Courier New" w:hAnsi="Courier New" w:hint="default"/>
      </w:rPr>
    </w:lvl>
    <w:lvl w:ilvl="2" w:tplc="A4306166">
      <w:start w:val="1"/>
      <w:numFmt w:val="bullet"/>
      <w:lvlText w:val=""/>
      <w:lvlJc w:val="left"/>
      <w:pPr>
        <w:ind w:left="2160" w:hanging="360"/>
      </w:pPr>
      <w:rPr>
        <w:rFonts w:ascii="Wingdings" w:hAnsi="Wingdings" w:hint="default"/>
      </w:rPr>
    </w:lvl>
    <w:lvl w:ilvl="3" w:tplc="F4A285DC">
      <w:start w:val="1"/>
      <w:numFmt w:val="bullet"/>
      <w:lvlText w:val=""/>
      <w:lvlJc w:val="left"/>
      <w:pPr>
        <w:ind w:left="2880" w:hanging="360"/>
      </w:pPr>
      <w:rPr>
        <w:rFonts w:ascii="Symbol" w:hAnsi="Symbol" w:hint="default"/>
      </w:rPr>
    </w:lvl>
    <w:lvl w:ilvl="4" w:tplc="DEBC8EFE">
      <w:start w:val="1"/>
      <w:numFmt w:val="bullet"/>
      <w:lvlText w:val="o"/>
      <w:lvlJc w:val="left"/>
      <w:pPr>
        <w:ind w:left="3600" w:hanging="360"/>
      </w:pPr>
      <w:rPr>
        <w:rFonts w:ascii="Courier New" w:hAnsi="Courier New" w:hint="default"/>
      </w:rPr>
    </w:lvl>
    <w:lvl w:ilvl="5" w:tplc="35DC977E">
      <w:start w:val="1"/>
      <w:numFmt w:val="bullet"/>
      <w:lvlText w:val=""/>
      <w:lvlJc w:val="left"/>
      <w:pPr>
        <w:ind w:left="4320" w:hanging="360"/>
      </w:pPr>
      <w:rPr>
        <w:rFonts w:ascii="Wingdings" w:hAnsi="Wingdings" w:hint="default"/>
      </w:rPr>
    </w:lvl>
    <w:lvl w:ilvl="6" w:tplc="24E60B0E">
      <w:start w:val="1"/>
      <w:numFmt w:val="bullet"/>
      <w:lvlText w:val=""/>
      <w:lvlJc w:val="left"/>
      <w:pPr>
        <w:ind w:left="5040" w:hanging="360"/>
      </w:pPr>
      <w:rPr>
        <w:rFonts w:ascii="Symbol" w:hAnsi="Symbol" w:hint="default"/>
      </w:rPr>
    </w:lvl>
    <w:lvl w:ilvl="7" w:tplc="811A27D8">
      <w:start w:val="1"/>
      <w:numFmt w:val="bullet"/>
      <w:lvlText w:val="o"/>
      <w:lvlJc w:val="left"/>
      <w:pPr>
        <w:ind w:left="5760" w:hanging="360"/>
      </w:pPr>
      <w:rPr>
        <w:rFonts w:ascii="Courier New" w:hAnsi="Courier New" w:hint="default"/>
      </w:rPr>
    </w:lvl>
    <w:lvl w:ilvl="8" w:tplc="D1C64DD0">
      <w:start w:val="1"/>
      <w:numFmt w:val="bullet"/>
      <w:lvlText w:val=""/>
      <w:lvlJc w:val="left"/>
      <w:pPr>
        <w:ind w:left="6480" w:hanging="360"/>
      </w:pPr>
      <w:rPr>
        <w:rFonts w:ascii="Wingdings" w:hAnsi="Wingdings" w:hint="default"/>
      </w:rPr>
    </w:lvl>
  </w:abstractNum>
  <w:abstractNum w:abstractNumId="12" w15:restartNumberingAfterBreak="0">
    <w:nsid w:val="614F4EB7"/>
    <w:multiLevelType w:val="multilevel"/>
    <w:tmpl w:val="EB1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6155A"/>
    <w:multiLevelType w:val="hybridMultilevel"/>
    <w:tmpl w:val="D652A79C"/>
    <w:lvl w:ilvl="0" w:tplc="791E0FE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D75FC"/>
    <w:multiLevelType w:val="multilevel"/>
    <w:tmpl w:val="334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B28F7"/>
    <w:multiLevelType w:val="multilevel"/>
    <w:tmpl w:val="A6A0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55214"/>
    <w:multiLevelType w:val="hybridMultilevel"/>
    <w:tmpl w:val="0674E100"/>
    <w:lvl w:ilvl="0" w:tplc="7646F1A8">
      <w:start w:val="1"/>
      <w:numFmt w:val="bullet"/>
      <w:lvlText w:val=""/>
      <w:lvlJc w:val="left"/>
      <w:pPr>
        <w:ind w:left="720" w:hanging="360"/>
      </w:pPr>
      <w:rPr>
        <w:rFonts w:ascii="Symbol" w:hAnsi="Symbol" w:hint="default"/>
      </w:rPr>
    </w:lvl>
    <w:lvl w:ilvl="1" w:tplc="5614CD5C">
      <w:start w:val="1"/>
      <w:numFmt w:val="bullet"/>
      <w:lvlText w:val="o"/>
      <w:lvlJc w:val="left"/>
      <w:pPr>
        <w:ind w:left="1440" w:hanging="360"/>
      </w:pPr>
      <w:rPr>
        <w:rFonts w:ascii="Courier New" w:hAnsi="Courier New" w:hint="default"/>
      </w:rPr>
    </w:lvl>
    <w:lvl w:ilvl="2" w:tplc="D4A8F13A">
      <w:start w:val="1"/>
      <w:numFmt w:val="bullet"/>
      <w:lvlText w:val=""/>
      <w:lvlJc w:val="left"/>
      <w:pPr>
        <w:ind w:left="2160" w:hanging="360"/>
      </w:pPr>
      <w:rPr>
        <w:rFonts w:ascii="Wingdings" w:hAnsi="Wingdings" w:hint="default"/>
      </w:rPr>
    </w:lvl>
    <w:lvl w:ilvl="3" w:tplc="E4D42638">
      <w:start w:val="1"/>
      <w:numFmt w:val="bullet"/>
      <w:lvlText w:val=""/>
      <w:lvlJc w:val="left"/>
      <w:pPr>
        <w:ind w:left="2880" w:hanging="360"/>
      </w:pPr>
      <w:rPr>
        <w:rFonts w:ascii="Symbol" w:hAnsi="Symbol" w:hint="default"/>
      </w:rPr>
    </w:lvl>
    <w:lvl w:ilvl="4" w:tplc="75F22FC4">
      <w:start w:val="1"/>
      <w:numFmt w:val="bullet"/>
      <w:lvlText w:val="o"/>
      <w:lvlJc w:val="left"/>
      <w:pPr>
        <w:ind w:left="3600" w:hanging="360"/>
      </w:pPr>
      <w:rPr>
        <w:rFonts w:ascii="Courier New" w:hAnsi="Courier New" w:hint="default"/>
      </w:rPr>
    </w:lvl>
    <w:lvl w:ilvl="5" w:tplc="EDD24DEC">
      <w:start w:val="1"/>
      <w:numFmt w:val="bullet"/>
      <w:lvlText w:val=""/>
      <w:lvlJc w:val="left"/>
      <w:pPr>
        <w:ind w:left="4320" w:hanging="360"/>
      </w:pPr>
      <w:rPr>
        <w:rFonts w:ascii="Wingdings" w:hAnsi="Wingdings" w:hint="default"/>
      </w:rPr>
    </w:lvl>
    <w:lvl w:ilvl="6" w:tplc="ADD44F58">
      <w:start w:val="1"/>
      <w:numFmt w:val="bullet"/>
      <w:lvlText w:val=""/>
      <w:lvlJc w:val="left"/>
      <w:pPr>
        <w:ind w:left="5040" w:hanging="360"/>
      </w:pPr>
      <w:rPr>
        <w:rFonts w:ascii="Symbol" w:hAnsi="Symbol" w:hint="default"/>
      </w:rPr>
    </w:lvl>
    <w:lvl w:ilvl="7" w:tplc="3C8E883E">
      <w:start w:val="1"/>
      <w:numFmt w:val="bullet"/>
      <w:lvlText w:val="o"/>
      <w:lvlJc w:val="left"/>
      <w:pPr>
        <w:ind w:left="5760" w:hanging="360"/>
      </w:pPr>
      <w:rPr>
        <w:rFonts w:ascii="Courier New" w:hAnsi="Courier New" w:hint="default"/>
      </w:rPr>
    </w:lvl>
    <w:lvl w:ilvl="8" w:tplc="342E37DE">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
  </w:num>
  <w:num w:numId="5">
    <w:abstractNumId w:val="11"/>
  </w:num>
  <w:num w:numId="6">
    <w:abstractNumId w:val="0"/>
  </w:num>
  <w:num w:numId="7">
    <w:abstractNumId w:val="0"/>
  </w:num>
  <w:num w:numId="8">
    <w:abstractNumId w:val="7"/>
  </w:num>
  <w:num w:numId="9">
    <w:abstractNumId w:val="9"/>
  </w:num>
  <w:num w:numId="10">
    <w:abstractNumId w:val="6"/>
  </w:num>
  <w:num w:numId="11">
    <w:abstractNumId w:val="12"/>
  </w:num>
  <w:num w:numId="12">
    <w:abstractNumId w:val="3"/>
  </w:num>
  <w:num w:numId="13">
    <w:abstractNumId w:val="3"/>
  </w:num>
  <w:num w:numId="14">
    <w:abstractNumId w:val="14"/>
  </w:num>
  <w:num w:numId="15">
    <w:abstractNumId w:val="2"/>
  </w:num>
  <w:num w:numId="16">
    <w:abstractNumId w:val="15"/>
  </w:num>
  <w:num w:numId="17">
    <w:abstractNumId w:val="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2E40F7"/>
    <w:rsid w:val="00042021"/>
    <w:rsid w:val="000A0449"/>
    <w:rsid w:val="001119B3"/>
    <w:rsid w:val="00152012"/>
    <w:rsid w:val="00166BAC"/>
    <w:rsid w:val="00182B10"/>
    <w:rsid w:val="0019105A"/>
    <w:rsid w:val="001C2A52"/>
    <w:rsid w:val="00222099"/>
    <w:rsid w:val="00243E32"/>
    <w:rsid w:val="00252641"/>
    <w:rsid w:val="00257AEE"/>
    <w:rsid w:val="002639F1"/>
    <w:rsid w:val="002F5DAF"/>
    <w:rsid w:val="003204AA"/>
    <w:rsid w:val="00387C9F"/>
    <w:rsid w:val="003D08EA"/>
    <w:rsid w:val="00416336"/>
    <w:rsid w:val="00453486"/>
    <w:rsid w:val="00470731"/>
    <w:rsid w:val="00475BDF"/>
    <w:rsid w:val="004B2CF4"/>
    <w:rsid w:val="004B7982"/>
    <w:rsid w:val="004C2732"/>
    <w:rsid w:val="004E50D5"/>
    <w:rsid w:val="00506078"/>
    <w:rsid w:val="00575EE5"/>
    <w:rsid w:val="00645999"/>
    <w:rsid w:val="00655454"/>
    <w:rsid w:val="00672180"/>
    <w:rsid w:val="0069034E"/>
    <w:rsid w:val="006D31DE"/>
    <w:rsid w:val="006F24A5"/>
    <w:rsid w:val="00702C63"/>
    <w:rsid w:val="007125E6"/>
    <w:rsid w:val="00715803"/>
    <w:rsid w:val="007172E1"/>
    <w:rsid w:val="00727E8D"/>
    <w:rsid w:val="00737ED8"/>
    <w:rsid w:val="00793ACB"/>
    <w:rsid w:val="007E02AB"/>
    <w:rsid w:val="007F736F"/>
    <w:rsid w:val="008077CF"/>
    <w:rsid w:val="00811F5E"/>
    <w:rsid w:val="008125B6"/>
    <w:rsid w:val="00854E52"/>
    <w:rsid w:val="0088032E"/>
    <w:rsid w:val="00885E1A"/>
    <w:rsid w:val="008B413E"/>
    <w:rsid w:val="008B4486"/>
    <w:rsid w:val="008E1DBB"/>
    <w:rsid w:val="009134D8"/>
    <w:rsid w:val="009218FB"/>
    <w:rsid w:val="00922584"/>
    <w:rsid w:val="00926DB2"/>
    <w:rsid w:val="0093729E"/>
    <w:rsid w:val="00966224"/>
    <w:rsid w:val="00966E46"/>
    <w:rsid w:val="009A3A53"/>
    <w:rsid w:val="009D4707"/>
    <w:rsid w:val="009E3B83"/>
    <w:rsid w:val="00A264F6"/>
    <w:rsid w:val="00A9160E"/>
    <w:rsid w:val="00A97883"/>
    <w:rsid w:val="00AA3E76"/>
    <w:rsid w:val="00AB29EF"/>
    <w:rsid w:val="00AC3CC6"/>
    <w:rsid w:val="00AF313F"/>
    <w:rsid w:val="00B60DAA"/>
    <w:rsid w:val="00B72FC4"/>
    <w:rsid w:val="00B836B4"/>
    <w:rsid w:val="00BB1A18"/>
    <w:rsid w:val="00C35310"/>
    <w:rsid w:val="00C60463"/>
    <w:rsid w:val="00C613E8"/>
    <w:rsid w:val="00CA4D48"/>
    <w:rsid w:val="00CA5160"/>
    <w:rsid w:val="00CA543B"/>
    <w:rsid w:val="00CA642E"/>
    <w:rsid w:val="00D14CAB"/>
    <w:rsid w:val="00D3563E"/>
    <w:rsid w:val="00E06213"/>
    <w:rsid w:val="00E62600"/>
    <w:rsid w:val="00E913F3"/>
    <w:rsid w:val="00EC1555"/>
    <w:rsid w:val="00EE0989"/>
    <w:rsid w:val="00EF6B44"/>
    <w:rsid w:val="00F36C94"/>
    <w:rsid w:val="00F817E2"/>
    <w:rsid w:val="00F87310"/>
    <w:rsid w:val="00F93FE4"/>
    <w:rsid w:val="02346C99"/>
    <w:rsid w:val="03BF275F"/>
    <w:rsid w:val="0585D2C3"/>
    <w:rsid w:val="09947FBE"/>
    <w:rsid w:val="0F7A73B8"/>
    <w:rsid w:val="11286742"/>
    <w:rsid w:val="25A128D3"/>
    <w:rsid w:val="2A35DCFF"/>
    <w:rsid w:val="33D69E9F"/>
    <w:rsid w:val="397EB697"/>
    <w:rsid w:val="46FD2B74"/>
    <w:rsid w:val="4B288964"/>
    <w:rsid w:val="4CE5F619"/>
    <w:rsid w:val="56EB9608"/>
    <w:rsid w:val="5925D6A5"/>
    <w:rsid w:val="5A2E40F7"/>
    <w:rsid w:val="5BF0C4E4"/>
    <w:rsid w:val="635C357B"/>
    <w:rsid w:val="719A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0F7"/>
  <w15:chartTrackingRefBased/>
  <w15:docId w15:val="{34AE6ADF-4B07-4AD4-BAD8-8B17601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20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12"/>
    <w:rPr>
      <w:rFonts w:ascii="Segoe UI" w:hAnsi="Segoe UI" w:cs="Segoe UI"/>
      <w:sz w:val="18"/>
      <w:szCs w:val="18"/>
    </w:rPr>
  </w:style>
  <w:style w:type="character" w:customStyle="1" w:styleId="Heading1Char">
    <w:name w:val="Heading 1 Char"/>
    <w:basedOn w:val="DefaultParagraphFont"/>
    <w:link w:val="Heading1"/>
    <w:uiPriority w:val="9"/>
    <w:rsid w:val="0015201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520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75EE5"/>
    <w:rPr>
      <w:b/>
      <w:bCs/>
    </w:rPr>
  </w:style>
  <w:style w:type="character" w:customStyle="1" w:styleId="CommentSubjectChar">
    <w:name w:val="Comment Subject Char"/>
    <w:basedOn w:val="CommentTextChar"/>
    <w:link w:val="CommentSubject"/>
    <w:uiPriority w:val="99"/>
    <w:semiHidden/>
    <w:rsid w:val="00575EE5"/>
    <w:rPr>
      <w:b/>
      <w:bCs/>
      <w:sz w:val="20"/>
      <w:szCs w:val="20"/>
    </w:rPr>
  </w:style>
  <w:style w:type="character" w:customStyle="1" w:styleId="UnresolvedMention">
    <w:name w:val="Unresolved Mention"/>
    <w:basedOn w:val="DefaultParagraphFont"/>
    <w:uiPriority w:val="99"/>
    <w:semiHidden/>
    <w:unhideWhenUsed/>
    <w:rsid w:val="004C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0120">
      <w:bodyDiv w:val="1"/>
      <w:marLeft w:val="0"/>
      <w:marRight w:val="0"/>
      <w:marTop w:val="0"/>
      <w:marBottom w:val="0"/>
      <w:divBdr>
        <w:top w:val="none" w:sz="0" w:space="0" w:color="auto"/>
        <w:left w:val="none" w:sz="0" w:space="0" w:color="auto"/>
        <w:bottom w:val="none" w:sz="0" w:space="0" w:color="auto"/>
        <w:right w:val="none" w:sz="0" w:space="0" w:color="auto"/>
      </w:divBdr>
      <w:divsChild>
        <w:div w:id="1233663726">
          <w:marLeft w:val="0"/>
          <w:marRight w:val="0"/>
          <w:marTop w:val="0"/>
          <w:marBottom w:val="300"/>
          <w:divBdr>
            <w:top w:val="none" w:sz="0" w:space="0" w:color="auto"/>
            <w:left w:val="none" w:sz="0" w:space="0" w:color="auto"/>
            <w:bottom w:val="none" w:sz="0" w:space="0" w:color="auto"/>
            <w:right w:val="none" w:sz="0" w:space="0" w:color="auto"/>
          </w:divBdr>
        </w:div>
        <w:div w:id="1569800575">
          <w:marLeft w:val="0"/>
          <w:marRight w:val="0"/>
          <w:marTop w:val="0"/>
          <w:marBottom w:val="0"/>
          <w:divBdr>
            <w:top w:val="none" w:sz="0" w:space="0" w:color="auto"/>
            <w:left w:val="none" w:sz="0" w:space="0" w:color="auto"/>
            <w:bottom w:val="none" w:sz="0" w:space="0" w:color="auto"/>
            <w:right w:val="none" w:sz="0" w:space="0" w:color="auto"/>
          </w:divBdr>
        </w:div>
      </w:divsChild>
    </w:div>
    <w:div w:id="1506164317">
      <w:bodyDiv w:val="1"/>
      <w:marLeft w:val="0"/>
      <w:marRight w:val="0"/>
      <w:marTop w:val="0"/>
      <w:marBottom w:val="0"/>
      <w:divBdr>
        <w:top w:val="none" w:sz="0" w:space="0" w:color="auto"/>
        <w:left w:val="none" w:sz="0" w:space="0" w:color="auto"/>
        <w:bottom w:val="none" w:sz="0" w:space="0" w:color="auto"/>
        <w:right w:val="none" w:sz="0" w:space="0" w:color="auto"/>
      </w:divBdr>
      <w:divsChild>
        <w:div w:id="508908833">
          <w:marLeft w:val="0"/>
          <w:marRight w:val="0"/>
          <w:marTop w:val="0"/>
          <w:marBottom w:val="300"/>
          <w:divBdr>
            <w:top w:val="none" w:sz="0" w:space="0" w:color="auto"/>
            <w:left w:val="none" w:sz="0" w:space="0" w:color="auto"/>
            <w:bottom w:val="none" w:sz="0" w:space="0" w:color="auto"/>
            <w:right w:val="none" w:sz="0" w:space="0" w:color="auto"/>
          </w:divBdr>
        </w:div>
        <w:div w:id="1303076164">
          <w:marLeft w:val="0"/>
          <w:marRight w:val="0"/>
          <w:marTop w:val="0"/>
          <w:marBottom w:val="0"/>
          <w:divBdr>
            <w:top w:val="none" w:sz="0" w:space="0" w:color="auto"/>
            <w:left w:val="none" w:sz="0" w:space="0" w:color="auto"/>
            <w:bottom w:val="none" w:sz="0" w:space="0" w:color="auto"/>
            <w:right w:val="none" w:sz="0" w:space="0" w:color="auto"/>
          </w:divBdr>
        </w:div>
      </w:divsChild>
    </w:div>
    <w:div w:id="1533228528">
      <w:bodyDiv w:val="1"/>
      <w:marLeft w:val="0"/>
      <w:marRight w:val="0"/>
      <w:marTop w:val="0"/>
      <w:marBottom w:val="0"/>
      <w:divBdr>
        <w:top w:val="none" w:sz="0" w:space="0" w:color="auto"/>
        <w:left w:val="none" w:sz="0" w:space="0" w:color="auto"/>
        <w:bottom w:val="none" w:sz="0" w:space="0" w:color="auto"/>
        <w:right w:val="none" w:sz="0" w:space="0" w:color="auto"/>
      </w:divBdr>
      <w:divsChild>
        <w:div w:id="848103241">
          <w:marLeft w:val="0"/>
          <w:marRight w:val="0"/>
          <w:marTop w:val="0"/>
          <w:marBottom w:val="300"/>
          <w:divBdr>
            <w:top w:val="none" w:sz="0" w:space="0" w:color="auto"/>
            <w:left w:val="none" w:sz="0" w:space="0" w:color="auto"/>
            <w:bottom w:val="none" w:sz="0" w:space="0" w:color="auto"/>
            <w:right w:val="none" w:sz="0" w:space="0" w:color="auto"/>
          </w:divBdr>
        </w:div>
        <w:div w:id="104139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13"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18"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26" Type="http://schemas.openxmlformats.org/officeDocument/2006/relationships/hyperlink" Target="https://www.w3.org/TR/WCAG21/" TargetMode="External"/><Relationship Id="rId3" Type="http://schemas.openxmlformats.org/officeDocument/2006/relationships/customXml" Target="../customXml/item3.xml"/><Relationship Id="rId21" Type="http://schemas.openxmlformats.org/officeDocument/2006/relationships/hyperlink" Target="mailto:equalities@southglos.gov.uk" TargetMode="External"/><Relationship Id="rId7" Type="http://schemas.openxmlformats.org/officeDocument/2006/relationships/webSettings" Target="webSettings.xml"/><Relationship Id="rId12"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17"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25" Type="http://schemas.openxmlformats.org/officeDocument/2006/relationships/hyperlink" Target="https://www.equalityadvisoryservi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20" Type="http://schemas.openxmlformats.org/officeDocument/2006/relationships/hyperlink" Target="https://mcmw.abilitynet.org.uk/" TargetMode="External"/><Relationship Id="rId29" Type="http://schemas.openxmlformats.org/officeDocument/2006/relationships/hyperlink" Target="https://www.deque.com/ax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24" Type="http://schemas.openxmlformats.org/officeDocument/2006/relationships/hyperlink" Target="http://www.southglos.gov.uk/contac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23" Type="http://schemas.openxmlformats.org/officeDocument/2006/relationships/hyperlink" Target="mailto:digital@southglos.gov.uk" TargetMode="External"/><Relationship Id="rId28" Type="http://schemas.openxmlformats.org/officeDocument/2006/relationships/hyperlink" Target="https://siteimprove.com/en-gb/" TargetMode="External"/><Relationship Id="rId10"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19"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31" Type="http://schemas.openxmlformats.org/officeDocument/2006/relationships/hyperlink" Target="https://www.nvaccess.org/" TargetMode="External"/><Relationship Id="rId4" Type="http://schemas.openxmlformats.org/officeDocument/2006/relationships/numbering" Target="numbering.xml"/><Relationship Id="rId9"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14" Type="http://schemas.openxmlformats.org/officeDocument/2006/relationships/hyperlink" Target="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 TargetMode="External"/><Relationship Id="rId22" Type="http://schemas.openxmlformats.org/officeDocument/2006/relationships/hyperlink" Target="tel:01454868009" TargetMode="External"/><Relationship Id="rId27" Type="http://schemas.openxmlformats.org/officeDocument/2006/relationships/hyperlink" Target="https://chrome.google.com/webstore/detail/focus-indicator/heeoeadndnhebmfebjccbhmccmaoedlf" TargetMode="External"/><Relationship Id="rId30" Type="http://schemas.openxmlformats.org/officeDocument/2006/relationships/hyperlink" Target="https://www.w3.org/WAI/standards-guidelines/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410F3CA7C65448F31C754BC8A6559" ma:contentTypeVersion="12" ma:contentTypeDescription="Create a new document." ma:contentTypeScope="" ma:versionID="2689e41ea71066d8f7ecf0b57de6485d">
  <xsd:schema xmlns:xsd="http://www.w3.org/2001/XMLSchema" xmlns:xs="http://www.w3.org/2001/XMLSchema" xmlns:p="http://schemas.microsoft.com/office/2006/metadata/properties" xmlns:ns2="598a5cf5-5de7-473c-aed2-8e887f3f9b8d" xmlns:ns3="aa6a6d5e-4444-4690-8642-cf92d3376331" targetNamespace="http://schemas.microsoft.com/office/2006/metadata/properties" ma:root="true" ma:fieldsID="f870569ede91be67e9b17342484198d7" ns2:_="" ns3:_="">
    <xsd:import namespace="598a5cf5-5de7-473c-aed2-8e887f3f9b8d"/>
    <xsd:import namespace="aa6a6d5e-4444-4690-8642-cf92d3376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a5cf5-5de7-473c-aed2-8e887f3f9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6a6d5e-4444-4690-8642-cf92d33763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4B391-583D-44C2-8022-8C04DDF1D70F}">
  <ds:schemaRefs>
    <ds:schemaRef ds:uri="http://schemas.microsoft.com/sharepoint/v3/contenttype/forms"/>
  </ds:schemaRefs>
</ds:datastoreItem>
</file>

<file path=customXml/itemProps2.xml><?xml version="1.0" encoding="utf-8"?>
<ds:datastoreItem xmlns:ds="http://schemas.openxmlformats.org/officeDocument/2006/customXml" ds:itemID="{8A06EB9C-9383-4EF1-BD2B-0A01FFA44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7A11D-B613-4341-8C6D-6288E4044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a5cf5-5de7-473c-aed2-8e887f3f9b8d"/>
    <ds:schemaRef ds:uri="aa6a6d5e-4444-4690-8642-cf92d3376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Links>
    <vt:vector size="150" baseType="variant">
      <vt:variant>
        <vt:i4>65536</vt:i4>
      </vt:variant>
      <vt:variant>
        <vt:i4>72</vt:i4>
      </vt:variant>
      <vt:variant>
        <vt:i4>0</vt:i4>
      </vt:variant>
      <vt:variant>
        <vt:i4>5</vt:i4>
      </vt:variant>
      <vt:variant>
        <vt:lpwstr>https://www.freedomscientific.com/products/software/jaws/</vt:lpwstr>
      </vt:variant>
      <vt:variant>
        <vt:lpwstr/>
      </vt:variant>
      <vt:variant>
        <vt:i4>4390915</vt:i4>
      </vt:variant>
      <vt:variant>
        <vt:i4>69</vt:i4>
      </vt:variant>
      <vt:variant>
        <vt:i4>0</vt:i4>
      </vt:variant>
      <vt:variant>
        <vt:i4>5</vt:i4>
      </vt:variant>
      <vt:variant>
        <vt:lpwstr>https://www.nvaccess.org/</vt:lpwstr>
      </vt:variant>
      <vt:variant>
        <vt:lpwstr/>
      </vt:variant>
      <vt:variant>
        <vt:i4>5636174</vt:i4>
      </vt:variant>
      <vt:variant>
        <vt:i4>66</vt:i4>
      </vt:variant>
      <vt:variant>
        <vt:i4>0</vt:i4>
      </vt:variant>
      <vt:variant>
        <vt:i4>5</vt:i4>
      </vt:variant>
      <vt:variant>
        <vt:lpwstr>https://www.w3.org/WAI/standards-guidelines/wcag/</vt:lpwstr>
      </vt:variant>
      <vt:variant>
        <vt:lpwstr/>
      </vt:variant>
      <vt:variant>
        <vt:i4>6357050</vt:i4>
      </vt:variant>
      <vt:variant>
        <vt:i4>63</vt:i4>
      </vt:variant>
      <vt:variant>
        <vt:i4>0</vt:i4>
      </vt:variant>
      <vt:variant>
        <vt:i4>5</vt:i4>
      </vt:variant>
      <vt:variant>
        <vt:lpwstr>https://www.deque.com/axe/</vt:lpwstr>
      </vt:variant>
      <vt:variant>
        <vt:lpwstr/>
      </vt:variant>
      <vt:variant>
        <vt:i4>3932272</vt:i4>
      </vt:variant>
      <vt:variant>
        <vt:i4>60</vt:i4>
      </vt:variant>
      <vt:variant>
        <vt:i4>0</vt:i4>
      </vt:variant>
      <vt:variant>
        <vt:i4>5</vt:i4>
      </vt:variant>
      <vt:variant>
        <vt:lpwstr>https://siteimprove.com/en-gb/</vt:lpwstr>
      </vt:variant>
      <vt:variant>
        <vt:lpwstr/>
      </vt:variant>
      <vt:variant>
        <vt:i4>65542</vt:i4>
      </vt:variant>
      <vt:variant>
        <vt:i4>57</vt:i4>
      </vt:variant>
      <vt:variant>
        <vt:i4>0</vt:i4>
      </vt:variant>
      <vt:variant>
        <vt:i4>5</vt:i4>
      </vt:variant>
      <vt:variant>
        <vt:lpwstr>http://www.legislation.gov.uk/uksi/2018/952/regulation/4/made</vt:lpwstr>
      </vt:variant>
      <vt:variant>
        <vt:lpwstr/>
      </vt:variant>
      <vt:variant>
        <vt:i4>65542</vt:i4>
      </vt:variant>
      <vt:variant>
        <vt:i4>54</vt:i4>
      </vt:variant>
      <vt:variant>
        <vt:i4>0</vt:i4>
      </vt:variant>
      <vt:variant>
        <vt:i4>5</vt:i4>
      </vt:variant>
      <vt:variant>
        <vt:lpwstr>http://www.legislation.gov.uk/uksi/2018/952/regulation/4/made</vt:lpwstr>
      </vt:variant>
      <vt:variant>
        <vt:lpwstr/>
      </vt:variant>
      <vt:variant>
        <vt:i4>1900562</vt:i4>
      </vt:variant>
      <vt:variant>
        <vt:i4>51</vt:i4>
      </vt:variant>
      <vt:variant>
        <vt:i4>0</vt:i4>
      </vt:variant>
      <vt:variant>
        <vt:i4>5</vt:i4>
      </vt:variant>
      <vt:variant>
        <vt:lpwstr>https://www.w3.org/TR/WCAG21/</vt:lpwstr>
      </vt:variant>
      <vt:variant>
        <vt:lpwstr/>
      </vt:variant>
      <vt:variant>
        <vt:i4>5046365</vt:i4>
      </vt:variant>
      <vt:variant>
        <vt:i4>48</vt:i4>
      </vt:variant>
      <vt:variant>
        <vt:i4>0</vt:i4>
      </vt:variant>
      <vt:variant>
        <vt:i4>5</vt:i4>
      </vt:variant>
      <vt:variant>
        <vt:lpwstr>https://www.equalityadvisoryservice.com/</vt:lpwstr>
      </vt:variant>
      <vt:variant>
        <vt:lpwstr/>
      </vt:variant>
      <vt:variant>
        <vt:i4>6881323</vt:i4>
      </vt:variant>
      <vt:variant>
        <vt:i4>45</vt:i4>
      </vt:variant>
      <vt:variant>
        <vt:i4>0</vt:i4>
      </vt:variant>
      <vt:variant>
        <vt:i4>5</vt:i4>
      </vt:variant>
      <vt:variant>
        <vt:lpwstr>http://www.southglos.gov.uk/contact</vt:lpwstr>
      </vt:variant>
      <vt:variant>
        <vt:lpwstr/>
      </vt:variant>
      <vt:variant>
        <vt:i4>7012398</vt:i4>
      </vt:variant>
      <vt:variant>
        <vt:i4>42</vt:i4>
      </vt:variant>
      <vt:variant>
        <vt:i4>0</vt:i4>
      </vt:variant>
      <vt:variant>
        <vt:i4>5</vt:i4>
      </vt:variant>
      <vt:variant>
        <vt:lpwstr>tel:01454868009</vt:lpwstr>
      </vt:variant>
      <vt:variant>
        <vt:lpwstr/>
      </vt:variant>
      <vt:variant>
        <vt:i4>5767228</vt:i4>
      </vt:variant>
      <vt:variant>
        <vt:i4>39</vt:i4>
      </vt:variant>
      <vt:variant>
        <vt:i4>0</vt:i4>
      </vt:variant>
      <vt:variant>
        <vt:i4>5</vt:i4>
      </vt:variant>
      <vt:variant>
        <vt:lpwstr>mailto:equalities@southglos.gov.uk</vt:lpwstr>
      </vt:variant>
      <vt:variant>
        <vt:lpwstr/>
      </vt:variant>
      <vt:variant>
        <vt:i4>6357107</vt:i4>
      </vt:variant>
      <vt:variant>
        <vt:i4>36</vt:i4>
      </vt:variant>
      <vt:variant>
        <vt:i4>0</vt:i4>
      </vt:variant>
      <vt:variant>
        <vt:i4>5</vt:i4>
      </vt:variant>
      <vt:variant>
        <vt:lpwstr>https://mcmw.abilitynet.org.uk/</vt:lpwstr>
      </vt:variant>
      <vt:variant>
        <vt:lpwstr/>
      </vt:variant>
      <vt:variant>
        <vt:i4>5963887</vt:i4>
      </vt:variant>
      <vt:variant>
        <vt:i4>33</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mcetoc_1dkg2t95p1b</vt:lpwstr>
      </vt:variant>
      <vt:variant>
        <vt:i4>5767279</vt:i4>
      </vt:variant>
      <vt:variant>
        <vt:i4>30</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mcetoc_1dkg2t95p1a</vt:lpwstr>
      </vt:variant>
      <vt:variant>
        <vt:i4>111</vt:i4>
      </vt:variant>
      <vt:variant>
        <vt:i4>27</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mcetoc_1dkg2t95p19</vt:lpwstr>
      </vt:variant>
      <vt:variant>
        <vt:i4>65647</vt:i4>
      </vt:variant>
      <vt:variant>
        <vt:i4>24</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mcetoc_1dkg2t95p18</vt:lpwstr>
      </vt:variant>
      <vt:variant>
        <vt:i4>917615</vt:i4>
      </vt:variant>
      <vt:variant>
        <vt:i4>21</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mcetoc_1dkg2t95p17</vt:lpwstr>
      </vt:variant>
      <vt:variant>
        <vt:i4>983151</vt:i4>
      </vt:variant>
      <vt:variant>
        <vt:i4>18</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mcetoc_1dkg2t95p16</vt:lpwstr>
      </vt:variant>
      <vt:variant>
        <vt:i4>852079</vt:i4>
      </vt:variant>
      <vt:variant>
        <vt:i4>15</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mcetoc_1dkg2t95p14</vt:lpwstr>
      </vt:variant>
      <vt:variant>
        <vt:i4>786543</vt:i4>
      </vt:variant>
      <vt:variant>
        <vt:i4>12</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mcetoc_1dkg2t95p15</vt:lpwstr>
      </vt:variant>
      <vt:variant>
        <vt:i4>655471</vt:i4>
      </vt:variant>
      <vt:variant>
        <vt:i4>9</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mcetoc_1dkg2t95p13</vt:lpwstr>
      </vt:variant>
      <vt:variant>
        <vt:i4>7536724</vt:i4>
      </vt:variant>
      <vt:variant>
        <vt:i4>6</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mcetoc_1dkvi1lk42</vt:lpwstr>
      </vt:variant>
      <vt:variant>
        <vt:i4>721007</vt:i4>
      </vt:variant>
      <vt:variant>
        <vt:i4>3</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mcetoc_1dkg2t95p12</vt:lpwstr>
      </vt:variant>
      <vt:variant>
        <vt:i4>524399</vt:i4>
      </vt:variant>
      <vt:variant>
        <vt:i4>0</vt:i4>
      </vt:variant>
      <vt:variant>
        <vt:i4>0</vt:i4>
      </vt:variant>
      <vt:variant>
        <vt:i4>5</vt:i4>
      </vt:variant>
      <vt:variant>
        <vt:lpwstr>https://ukc-word-edit.officeapps.live.com/we/wordeditorframe.aspx?ui=en%2DUS&amp;rs=en%2DUS&amp;wopisrc=https%3A%2F%2Fsouthglos.sharepoint.com%2Fsites%2FDigitalBAU%2F_vti_bin%2Fwopi.ashx%2Ffiles%2F999f1904d6ad46798d5d574c0bf76208&amp;wdenableroaming=1&amp;wdfr=1&amp;mscc=1&amp;hid=AFB0059F-40D9-0000-AF3F-B33E86701398&amp;wdorigin=ItemsView&amp;wdhostclicktime=1568885581182&amp;jsapi=1&amp;newsession=1&amp;corrid=2df33ef9-36bc-4c93-b6c4-7177103d6cfb&amp;usid=2df33ef9-36bc-4c93-b6c4-7177103d6cfb&amp;instantedit=1&amp;wopicomplete=1&amp;wdredirectionreason=Unified_SingleFlushFallback</vt:lpwstr>
      </vt:variant>
      <vt:variant>
        <vt:lpwstr>mcetoc_1dkg2t95p11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Williams</dc:creator>
  <cp:keywords/>
  <dc:description/>
  <cp:lastModifiedBy>Laura Webb</cp:lastModifiedBy>
  <cp:revision>2</cp:revision>
  <dcterms:created xsi:type="dcterms:W3CDTF">2021-01-26T09:47:00Z</dcterms:created>
  <dcterms:modified xsi:type="dcterms:W3CDTF">2021-01-26T09:47:00Z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0x01010002D410F3CA7C65448F31C754BC8A6559</vt:lpwstr>
  </property>
</Properties>
</file>