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7233A" w14:textId="77777777" w:rsidR="009F7CC8" w:rsidRPr="009F7CC8" w:rsidRDefault="009F7CC8" w:rsidP="009F7CC8">
      <w:pPr>
        <w:rPr>
          <w:rFonts w:ascii="Arial" w:hAnsi="Arial" w:cs="Arial"/>
          <w:b/>
          <w:bCs/>
          <w:sz w:val="32"/>
          <w:szCs w:val="32"/>
        </w:rPr>
      </w:pPr>
      <w:r w:rsidRPr="009F7CC8">
        <w:rPr>
          <w:rFonts w:ascii="Arial" w:hAnsi="Arial" w:cs="Arial"/>
          <w:b/>
          <w:bCs/>
          <w:sz w:val="32"/>
          <w:szCs w:val="32"/>
        </w:rPr>
        <w:t>Proforma for Self and Custom Build Schemes</w:t>
      </w:r>
    </w:p>
    <w:p w14:paraId="41B04FD6" w14:textId="77777777" w:rsidR="00D45578" w:rsidRPr="00D45578" w:rsidRDefault="00D45578" w:rsidP="00D45578">
      <w:pPr>
        <w:rPr>
          <w:rFonts w:ascii="Arial" w:hAnsi="Arial" w:cs="Arial"/>
          <w:sz w:val="24"/>
          <w:szCs w:val="24"/>
        </w:rPr>
      </w:pPr>
      <w:r w:rsidRPr="00D45578">
        <w:rPr>
          <w:rFonts w:ascii="Arial" w:hAnsi="Arial" w:cs="Arial"/>
          <w:sz w:val="24"/>
          <w:szCs w:val="24"/>
        </w:rPr>
        <w:t>Please fill this form out in detail if your application or planning permission is for self-build and/or custom build homes.</w:t>
      </w:r>
    </w:p>
    <w:p w14:paraId="23F3918C" w14:textId="77777777" w:rsidR="00D45578" w:rsidRPr="00D45578" w:rsidRDefault="00D45578" w:rsidP="00D45578">
      <w:pPr>
        <w:rPr>
          <w:rFonts w:ascii="Arial" w:hAnsi="Arial" w:cs="Arial"/>
          <w:sz w:val="24"/>
          <w:szCs w:val="24"/>
        </w:rPr>
      </w:pPr>
      <w:r w:rsidRPr="00D45578">
        <w:rPr>
          <w:rFonts w:ascii="Arial" w:hAnsi="Arial" w:cs="Arial"/>
          <w:sz w:val="24"/>
          <w:szCs w:val="24"/>
        </w:rPr>
        <w:t>Please ensure you fill out all the sections and provide as much detail as possible.</w:t>
      </w:r>
    </w:p>
    <w:p w14:paraId="5223624D" w14:textId="79B77E4B" w:rsidR="00D45578" w:rsidRDefault="00D45578" w:rsidP="00D45578">
      <w:pPr>
        <w:rPr>
          <w:rFonts w:ascii="Arial" w:hAnsi="Arial" w:cs="Arial"/>
          <w:sz w:val="24"/>
          <w:szCs w:val="24"/>
        </w:rPr>
      </w:pPr>
      <w:r w:rsidRPr="00D45578">
        <w:rPr>
          <w:rFonts w:ascii="Arial" w:hAnsi="Arial" w:cs="Arial"/>
          <w:sz w:val="24"/>
          <w:szCs w:val="24"/>
        </w:rPr>
        <w:t>The information provided in this form will be used to assist with our self/custom build monitoring and where relevant to provide justification for any exemption that may have been claimed from mandatory Biodiversity Net Gain.</w:t>
      </w:r>
      <w:r w:rsidR="00AE7CAB">
        <w:rPr>
          <w:rFonts w:ascii="Arial" w:hAnsi="Arial" w:cs="Arial"/>
          <w:sz w:val="24"/>
          <w:szCs w:val="24"/>
        </w:rPr>
        <w:t xml:space="preserve">  Additional information in relation to the Council’s process in terms of legal agreements is available </w:t>
      </w:r>
      <w:r w:rsidR="00603E80">
        <w:rPr>
          <w:rFonts w:ascii="Arial" w:hAnsi="Arial" w:cs="Arial"/>
          <w:sz w:val="24"/>
          <w:szCs w:val="24"/>
        </w:rPr>
        <w:t>in Section</w:t>
      </w:r>
      <w:r w:rsidR="00AE7CAB">
        <w:rPr>
          <w:rFonts w:ascii="Arial" w:hAnsi="Arial" w:cs="Arial"/>
          <w:sz w:val="24"/>
          <w:szCs w:val="24"/>
        </w:rPr>
        <w:t xml:space="preserve"> 3.</w:t>
      </w:r>
    </w:p>
    <w:p w14:paraId="30AF8FC8" w14:textId="765A25AA" w:rsidR="00D45578" w:rsidRPr="00D45578" w:rsidRDefault="00D45578" w:rsidP="00D45578">
      <w:pPr>
        <w:rPr>
          <w:rFonts w:ascii="Arial" w:hAnsi="Arial" w:cs="Arial"/>
          <w:b/>
          <w:bCs/>
          <w:sz w:val="24"/>
          <w:szCs w:val="24"/>
        </w:rPr>
      </w:pPr>
      <w:r w:rsidRPr="00D45578">
        <w:rPr>
          <w:rFonts w:ascii="Arial" w:hAnsi="Arial" w:cs="Arial"/>
          <w:b/>
          <w:bCs/>
          <w:sz w:val="24"/>
          <w:szCs w:val="24"/>
        </w:rPr>
        <w:t>Section 1: about you and the scheme</w:t>
      </w:r>
    </w:p>
    <w:tbl>
      <w:tblPr>
        <w:tblStyle w:val="TableGrid"/>
        <w:tblW w:w="9918" w:type="dxa"/>
        <w:tblLook w:val="04A0" w:firstRow="1" w:lastRow="0" w:firstColumn="1" w:lastColumn="0" w:noHBand="0" w:noVBand="1"/>
      </w:tblPr>
      <w:tblGrid>
        <w:gridCol w:w="9918"/>
      </w:tblGrid>
      <w:tr w:rsidR="00D45578" w14:paraId="69B1E506" w14:textId="77777777" w:rsidTr="00D45578">
        <w:tc>
          <w:tcPr>
            <w:tcW w:w="9918" w:type="dxa"/>
            <w:tcBorders>
              <w:top w:val="nil"/>
              <w:left w:val="nil"/>
              <w:right w:val="nil"/>
            </w:tcBorders>
            <w:vAlign w:val="center"/>
          </w:tcPr>
          <w:p w14:paraId="649CAD51" w14:textId="0662CB8D" w:rsidR="00D45578" w:rsidRPr="00D45578" w:rsidRDefault="00D45578" w:rsidP="00D45578">
            <w:pPr>
              <w:pStyle w:val="ListParagraph"/>
              <w:numPr>
                <w:ilvl w:val="0"/>
                <w:numId w:val="1"/>
              </w:numPr>
              <w:ind w:left="306" w:hanging="306"/>
              <w:rPr>
                <w:rFonts w:ascii="Arial" w:hAnsi="Arial" w:cs="Arial"/>
                <w:sz w:val="24"/>
                <w:szCs w:val="24"/>
              </w:rPr>
            </w:pPr>
            <w:r w:rsidRPr="00D45578">
              <w:rPr>
                <w:rFonts w:ascii="Arial" w:hAnsi="Arial" w:cs="Arial"/>
                <w:sz w:val="24"/>
                <w:szCs w:val="24"/>
              </w:rPr>
              <w:t>Name of person filling out the form</w:t>
            </w:r>
          </w:p>
        </w:tc>
      </w:tr>
      <w:tr w:rsidR="00D45578" w14:paraId="2A9178BA" w14:textId="77777777" w:rsidTr="00D45578">
        <w:tc>
          <w:tcPr>
            <w:tcW w:w="9918" w:type="dxa"/>
            <w:tcBorders>
              <w:bottom w:val="single" w:sz="4" w:space="0" w:color="auto"/>
            </w:tcBorders>
            <w:vAlign w:val="center"/>
          </w:tcPr>
          <w:p w14:paraId="68AC06E5" w14:textId="77777777" w:rsidR="00D45578" w:rsidRPr="00D45578" w:rsidRDefault="00D45578" w:rsidP="00D45578">
            <w:pPr>
              <w:ind w:left="306" w:hanging="306"/>
              <w:rPr>
                <w:rFonts w:ascii="Arial" w:hAnsi="Arial" w:cs="Arial"/>
                <w:sz w:val="32"/>
                <w:szCs w:val="32"/>
              </w:rPr>
            </w:pPr>
          </w:p>
        </w:tc>
      </w:tr>
      <w:tr w:rsidR="00D45578" w14:paraId="5BFF53E7" w14:textId="77777777" w:rsidTr="00D45578">
        <w:trPr>
          <w:trHeight w:val="499"/>
        </w:trPr>
        <w:tc>
          <w:tcPr>
            <w:tcW w:w="9918" w:type="dxa"/>
            <w:tcBorders>
              <w:left w:val="nil"/>
              <w:right w:val="nil"/>
            </w:tcBorders>
            <w:vAlign w:val="center"/>
          </w:tcPr>
          <w:p w14:paraId="29D142E0" w14:textId="2F2D6E26" w:rsidR="00D45578" w:rsidRPr="00D45578" w:rsidRDefault="00D45578" w:rsidP="00D45578">
            <w:pPr>
              <w:pStyle w:val="ListParagraph"/>
              <w:numPr>
                <w:ilvl w:val="0"/>
                <w:numId w:val="1"/>
              </w:numPr>
              <w:ind w:left="306" w:hanging="306"/>
              <w:rPr>
                <w:rFonts w:ascii="Arial" w:hAnsi="Arial" w:cs="Arial"/>
                <w:sz w:val="24"/>
                <w:szCs w:val="24"/>
              </w:rPr>
            </w:pPr>
            <w:r w:rsidRPr="00D45578">
              <w:rPr>
                <w:rFonts w:ascii="Arial" w:hAnsi="Arial" w:cs="Arial"/>
                <w:sz w:val="24"/>
                <w:szCs w:val="24"/>
              </w:rPr>
              <w:t>Email address (this will be redacted when document is uploaded to the planning file)</w:t>
            </w:r>
          </w:p>
        </w:tc>
      </w:tr>
      <w:tr w:rsidR="00D45578" w14:paraId="34941351" w14:textId="77777777" w:rsidTr="00D45578">
        <w:tc>
          <w:tcPr>
            <w:tcW w:w="9918" w:type="dxa"/>
            <w:tcBorders>
              <w:bottom w:val="single" w:sz="4" w:space="0" w:color="auto"/>
            </w:tcBorders>
            <w:vAlign w:val="center"/>
          </w:tcPr>
          <w:p w14:paraId="6D42BE86" w14:textId="77777777" w:rsidR="00D45578" w:rsidRPr="00D45578" w:rsidRDefault="00D45578">
            <w:pPr>
              <w:rPr>
                <w:rFonts w:ascii="Arial" w:hAnsi="Arial" w:cs="Arial"/>
                <w:sz w:val="32"/>
                <w:szCs w:val="32"/>
              </w:rPr>
            </w:pPr>
          </w:p>
        </w:tc>
      </w:tr>
      <w:tr w:rsidR="00D45578" w14:paraId="6CD27B1A" w14:textId="77777777" w:rsidTr="00D45578">
        <w:trPr>
          <w:trHeight w:val="469"/>
        </w:trPr>
        <w:tc>
          <w:tcPr>
            <w:tcW w:w="9918" w:type="dxa"/>
            <w:tcBorders>
              <w:left w:val="nil"/>
              <w:right w:val="nil"/>
            </w:tcBorders>
            <w:vAlign w:val="center"/>
          </w:tcPr>
          <w:p w14:paraId="2FB5CEFD" w14:textId="77FB021A" w:rsidR="00D45578" w:rsidRPr="00D45578" w:rsidRDefault="00D45578" w:rsidP="00D45578">
            <w:pPr>
              <w:pStyle w:val="ListParagraph"/>
              <w:numPr>
                <w:ilvl w:val="0"/>
                <w:numId w:val="1"/>
              </w:numPr>
              <w:ind w:left="306" w:hanging="306"/>
              <w:rPr>
                <w:rFonts w:ascii="Arial" w:hAnsi="Arial" w:cs="Arial"/>
                <w:sz w:val="24"/>
                <w:szCs w:val="24"/>
              </w:rPr>
            </w:pPr>
            <w:r w:rsidRPr="00D45578">
              <w:rPr>
                <w:rFonts w:ascii="Arial" w:hAnsi="Arial" w:cs="Arial"/>
                <w:sz w:val="24"/>
                <w:szCs w:val="24"/>
              </w:rPr>
              <w:t>Phone number (this will be redacted when document is uploaded to the planning file)</w:t>
            </w:r>
          </w:p>
        </w:tc>
      </w:tr>
      <w:tr w:rsidR="00D45578" w14:paraId="0A72D76C" w14:textId="77777777" w:rsidTr="00D45578">
        <w:tc>
          <w:tcPr>
            <w:tcW w:w="9918" w:type="dxa"/>
            <w:tcBorders>
              <w:bottom w:val="single" w:sz="4" w:space="0" w:color="auto"/>
            </w:tcBorders>
            <w:vAlign w:val="center"/>
          </w:tcPr>
          <w:p w14:paraId="61C98150" w14:textId="77777777" w:rsidR="00D45578" w:rsidRPr="00D45578" w:rsidRDefault="00D45578">
            <w:pPr>
              <w:rPr>
                <w:rFonts w:ascii="Arial" w:hAnsi="Arial" w:cs="Arial"/>
                <w:sz w:val="32"/>
                <w:szCs w:val="32"/>
              </w:rPr>
            </w:pPr>
          </w:p>
        </w:tc>
      </w:tr>
      <w:tr w:rsidR="00D45578" w14:paraId="236E686C" w14:textId="77777777" w:rsidTr="00D45578">
        <w:trPr>
          <w:trHeight w:val="449"/>
        </w:trPr>
        <w:tc>
          <w:tcPr>
            <w:tcW w:w="9918" w:type="dxa"/>
            <w:tcBorders>
              <w:left w:val="nil"/>
              <w:right w:val="nil"/>
            </w:tcBorders>
            <w:vAlign w:val="center"/>
          </w:tcPr>
          <w:p w14:paraId="72BEF949" w14:textId="0E26D21C" w:rsidR="00D45578" w:rsidRPr="00D45578" w:rsidRDefault="00D45578" w:rsidP="00D45578">
            <w:pPr>
              <w:pStyle w:val="ListParagraph"/>
              <w:numPr>
                <w:ilvl w:val="0"/>
                <w:numId w:val="1"/>
              </w:numPr>
              <w:ind w:left="306" w:hanging="284"/>
              <w:rPr>
                <w:rFonts w:ascii="Arial" w:hAnsi="Arial" w:cs="Arial"/>
                <w:sz w:val="24"/>
                <w:szCs w:val="24"/>
              </w:rPr>
            </w:pPr>
            <w:r w:rsidRPr="00D45578">
              <w:rPr>
                <w:rFonts w:ascii="Arial" w:hAnsi="Arial" w:cs="Arial"/>
                <w:sz w:val="24"/>
                <w:szCs w:val="24"/>
              </w:rPr>
              <w:t>Are you the landowner / agent / developer or prospective occupier?</w:t>
            </w:r>
          </w:p>
        </w:tc>
      </w:tr>
      <w:tr w:rsidR="00D45578" w14:paraId="0C011D6E" w14:textId="77777777" w:rsidTr="00D45578">
        <w:tc>
          <w:tcPr>
            <w:tcW w:w="9918" w:type="dxa"/>
            <w:tcBorders>
              <w:bottom w:val="single" w:sz="4" w:space="0" w:color="auto"/>
            </w:tcBorders>
            <w:vAlign w:val="center"/>
          </w:tcPr>
          <w:p w14:paraId="2C567632" w14:textId="77777777" w:rsidR="00D45578" w:rsidRPr="00D45578" w:rsidRDefault="00D45578" w:rsidP="00D45578">
            <w:pPr>
              <w:ind w:left="306" w:hanging="284"/>
              <w:rPr>
                <w:rFonts w:ascii="Arial" w:hAnsi="Arial" w:cs="Arial"/>
                <w:sz w:val="32"/>
                <w:szCs w:val="32"/>
              </w:rPr>
            </w:pPr>
          </w:p>
        </w:tc>
      </w:tr>
      <w:tr w:rsidR="00D45578" w14:paraId="1B8C46DC" w14:textId="77777777" w:rsidTr="00D45578">
        <w:trPr>
          <w:trHeight w:val="461"/>
        </w:trPr>
        <w:tc>
          <w:tcPr>
            <w:tcW w:w="9918" w:type="dxa"/>
            <w:tcBorders>
              <w:left w:val="nil"/>
              <w:right w:val="nil"/>
            </w:tcBorders>
            <w:vAlign w:val="center"/>
          </w:tcPr>
          <w:p w14:paraId="323E4FE8" w14:textId="1D5E8482" w:rsidR="00D45578" w:rsidRPr="00D45578" w:rsidRDefault="00D45578" w:rsidP="00D45578">
            <w:pPr>
              <w:pStyle w:val="ListParagraph"/>
              <w:numPr>
                <w:ilvl w:val="0"/>
                <w:numId w:val="1"/>
              </w:numPr>
              <w:ind w:left="306" w:hanging="284"/>
              <w:rPr>
                <w:rFonts w:ascii="Arial" w:hAnsi="Arial" w:cs="Arial"/>
                <w:sz w:val="24"/>
                <w:szCs w:val="24"/>
              </w:rPr>
            </w:pPr>
            <w:r w:rsidRPr="00D45578">
              <w:rPr>
                <w:rFonts w:ascii="Arial" w:hAnsi="Arial" w:cs="Arial"/>
                <w:sz w:val="24"/>
                <w:szCs w:val="24"/>
              </w:rPr>
              <w:t>Scheme address</w:t>
            </w:r>
          </w:p>
        </w:tc>
      </w:tr>
      <w:tr w:rsidR="00D45578" w14:paraId="2C8CC410" w14:textId="77777777" w:rsidTr="00D45578">
        <w:tc>
          <w:tcPr>
            <w:tcW w:w="9918" w:type="dxa"/>
            <w:tcBorders>
              <w:bottom w:val="single" w:sz="4" w:space="0" w:color="auto"/>
            </w:tcBorders>
            <w:vAlign w:val="center"/>
          </w:tcPr>
          <w:p w14:paraId="5DA8B74C" w14:textId="77777777" w:rsidR="00D45578" w:rsidRPr="00D45578" w:rsidRDefault="00D45578" w:rsidP="00D45578">
            <w:pPr>
              <w:ind w:left="306" w:hanging="284"/>
              <w:rPr>
                <w:rFonts w:ascii="Arial" w:hAnsi="Arial" w:cs="Arial"/>
                <w:sz w:val="32"/>
                <w:szCs w:val="32"/>
              </w:rPr>
            </w:pPr>
          </w:p>
        </w:tc>
      </w:tr>
      <w:tr w:rsidR="00D45578" w14:paraId="6E6ED5EA" w14:textId="77777777" w:rsidTr="00D45578">
        <w:trPr>
          <w:trHeight w:val="473"/>
        </w:trPr>
        <w:tc>
          <w:tcPr>
            <w:tcW w:w="9918" w:type="dxa"/>
            <w:tcBorders>
              <w:left w:val="nil"/>
              <w:right w:val="nil"/>
            </w:tcBorders>
            <w:vAlign w:val="center"/>
          </w:tcPr>
          <w:p w14:paraId="268C463A" w14:textId="05561D3B" w:rsidR="00D45578" w:rsidRPr="00D45578" w:rsidRDefault="00D45578" w:rsidP="00D45578">
            <w:pPr>
              <w:pStyle w:val="ListParagraph"/>
              <w:numPr>
                <w:ilvl w:val="0"/>
                <w:numId w:val="1"/>
              </w:numPr>
              <w:ind w:left="306" w:hanging="284"/>
              <w:rPr>
                <w:rFonts w:ascii="Arial" w:hAnsi="Arial" w:cs="Arial"/>
                <w:sz w:val="24"/>
                <w:szCs w:val="24"/>
              </w:rPr>
            </w:pPr>
            <w:r w:rsidRPr="00D45578">
              <w:rPr>
                <w:rFonts w:ascii="Arial" w:hAnsi="Arial" w:cs="Arial"/>
                <w:sz w:val="24"/>
                <w:szCs w:val="24"/>
              </w:rPr>
              <w:t>Scheme planning application number</w:t>
            </w:r>
          </w:p>
        </w:tc>
      </w:tr>
      <w:tr w:rsidR="00D45578" w14:paraId="15852B71" w14:textId="77777777" w:rsidTr="00D45578">
        <w:tc>
          <w:tcPr>
            <w:tcW w:w="9918" w:type="dxa"/>
          </w:tcPr>
          <w:p w14:paraId="14582B63" w14:textId="77777777" w:rsidR="00D45578" w:rsidRPr="00D45578" w:rsidRDefault="00D45578">
            <w:pPr>
              <w:rPr>
                <w:sz w:val="32"/>
                <w:szCs w:val="32"/>
              </w:rPr>
            </w:pPr>
          </w:p>
        </w:tc>
      </w:tr>
    </w:tbl>
    <w:p w14:paraId="65E551F7" w14:textId="77777777" w:rsidR="00D45578" w:rsidRDefault="00D45578" w:rsidP="00D45578">
      <w:pPr>
        <w:spacing w:after="0" w:line="240" w:lineRule="auto"/>
        <w:rPr>
          <w:rFonts w:ascii="Arial" w:hAnsi="Arial" w:cs="Arial"/>
          <w:b/>
          <w:bCs/>
          <w:sz w:val="24"/>
          <w:szCs w:val="24"/>
        </w:rPr>
      </w:pPr>
    </w:p>
    <w:p w14:paraId="54DED138" w14:textId="652C0C6B" w:rsidR="00D45578" w:rsidRPr="00D45578" w:rsidRDefault="00D45578" w:rsidP="00170B22">
      <w:pPr>
        <w:rPr>
          <w:rFonts w:ascii="Arial" w:hAnsi="Arial" w:cs="Arial"/>
          <w:b/>
          <w:bCs/>
          <w:sz w:val="24"/>
          <w:szCs w:val="24"/>
        </w:rPr>
      </w:pPr>
      <w:r w:rsidRPr="00D45578">
        <w:rPr>
          <w:rFonts w:ascii="Arial" w:hAnsi="Arial" w:cs="Arial"/>
          <w:b/>
          <w:bCs/>
          <w:sz w:val="24"/>
          <w:szCs w:val="24"/>
        </w:rPr>
        <w:t>Section 2: how does your scheme meet the definition of self-build or custom-build?</w:t>
      </w:r>
    </w:p>
    <w:p w14:paraId="0022AEB5" w14:textId="77777777" w:rsidR="00D45578" w:rsidRPr="00BA0457" w:rsidRDefault="00D45578" w:rsidP="00170B22">
      <w:pPr>
        <w:rPr>
          <w:rFonts w:ascii="Arial" w:hAnsi="Arial" w:cs="Arial"/>
          <w:sz w:val="24"/>
          <w:szCs w:val="24"/>
        </w:rPr>
      </w:pPr>
      <w:r w:rsidRPr="00BA0457">
        <w:rPr>
          <w:rFonts w:ascii="Arial" w:hAnsi="Arial" w:cs="Arial"/>
          <w:sz w:val="24"/>
          <w:szCs w:val="24"/>
        </w:rPr>
        <w:t xml:space="preserve">The </w:t>
      </w:r>
      <w:hyperlink r:id="rId7" w:history="1">
        <w:r w:rsidRPr="00BA0457">
          <w:rPr>
            <w:rStyle w:val="Hyperlink"/>
            <w:rFonts w:ascii="Arial" w:hAnsi="Arial" w:cs="Arial"/>
            <w:sz w:val="24"/>
            <w:szCs w:val="24"/>
          </w:rPr>
          <w:t>Self-build and Custom Housebuilding Act 2015</w:t>
        </w:r>
      </w:hyperlink>
      <w:r w:rsidRPr="00BA0457">
        <w:rPr>
          <w:rFonts w:ascii="Arial" w:hAnsi="Arial" w:cs="Arial"/>
          <w:sz w:val="24"/>
          <w:szCs w:val="24"/>
        </w:rPr>
        <w:t xml:space="preserve"> defines what self-build and custom housebuilding is as follows:</w:t>
      </w:r>
    </w:p>
    <w:p w14:paraId="4D95118C" w14:textId="77777777" w:rsidR="00D45578" w:rsidRPr="00D45578" w:rsidRDefault="00D45578" w:rsidP="00170B22">
      <w:pPr>
        <w:shd w:val="clear" w:color="auto" w:fill="D9E2F3" w:themeFill="accent1" w:themeFillTint="33"/>
        <w:spacing w:after="0"/>
        <w:rPr>
          <w:rFonts w:ascii="Arial" w:hAnsi="Arial" w:cs="Arial"/>
          <w:sz w:val="24"/>
          <w:szCs w:val="24"/>
        </w:rPr>
      </w:pPr>
      <w:r w:rsidRPr="00D45578">
        <w:rPr>
          <w:rFonts w:ascii="Arial" w:hAnsi="Arial" w:cs="Arial"/>
          <w:sz w:val="24"/>
          <w:szCs w:val="24"/>
        </w:rPr>
        <w:t>(A1)In this Act “self-build and custom housebuilding” means the building or completion by—</w:t>
      </w:r>
    </w:p>
    <w:p w14:paraId="6ACEFFC0" w14:textId="77777777" w:rsidR="00D45578" w:rsidRPr="00D45578" w:rsidRDefault="00D45578" w:rsidP="00170B22">
      <w:pPr>
        <w:shd w:val="clear" w:color="auto" w:fill="D9E2F3" w:themeFill="accent1" w:themeFillTint="33"/>
        <w:spacing w:after="0"/>
        <w:rPr>
          <w:rFonts w:ascii="Arial" w:hAnsi="Arial" w:cs="Arial"/>
          <w:sz w:val="24"/>
          <w:szCs w:val="24"/>
        </w:rPr>
      </w:pPr>
      <w:r w:rsidRPr="00D45578">
        <w:rPr>
          <w:rFonts w:ascii="Arial" w:hAnsi="Arial" w:cs="Arial"/>
          <w:sz w:val="24"/>
          <w:szCs w:val="24"/>
        </w:rPr>
        <w:t>(a)individuals,</w:t>
      </w:r>
    </w:p>
    <w:p w14:paraId="22365373" w14:textId="77777777" w:rsidR="00D45578" w:rsidRPr="00D45578" w:rsidRDefault="00D45578" w:rsidP="00170B22">
      <w:pPr>
        <w:shd w:val="clear" w:color="auto" w:fill="D9E2F3" w:themeFill="accent1" w:themeFillTint="33"/>
        <w:spacing w:after="0"/>
        <w:rPr>
          <w:rFonts w:ascii="Arial" w:hAnsi="Arial" w:cs="Arial"/>
          <w:sz w:val="24"/>
          <w:szCs w:val="24"/>
        </w:rPr>
      </w:pPr>
      <w:r w:rsidRPr="00D45578">
        <w:rPr>
          <w:rFonts w:ascii="Arial" w:hAnsi="Arial" w:cs="Arial"/>
          <w:sz w:val="24"/>
          <w:szCs w:val="24"/>
        </w:rPr>
        <w:t>(b)associations of individuals, or</w:t>
      </w:r>
    </w:p>
    <w:p w14:paraId="192C2F6F" w14:textId="77777777" w:rsidR="00D45578" w:rsidRPr="00D45578" w:rsidRDefault="00D45578" w:rsidP="00170B22">
      <w:pPr>
        <w:shd w:val="clear" w:color="auto" w:fill="D9E2F3" w:themeFill="accent1" w:themeFillTint="33"/>
        <w:spacing w:after="0"/>
        <w:rPr>
          <w:rFonts w:ascii="Arial" w:hAnsi="Arial" w:cs="Arial"/>
          <w:sz w:val="24"/>
          <w:szCs w:val="24"/>
        </w:rPr>
      </w:pPr>
      <w:r w:rsidRPr="00D45578">
        <w:rPr>
          <w:rFonts w:ascii="Arial" w:hAnsi="Arial" w:cs="Arial"/>
          <w:sz w:val="24"/>
          <w:szCs w:val="24"/>
        </w:rPr>
        <w:t>(c)persons working with or for individuals or associations of individuals,</w:t>
      </w:r>
    </w:p>
    <w:p w14:paraId="4F2461D5" w14:textId="77777777" w:rsidR="00D45578" w:rsidRPr="00D45578" w:rsidRDefault="00D45578" w:rsidP="00170B22">
      <w:pPr>
        <w:shd w:val="clear" w:color="auto" w:fill="D9E2F3" w:themeFill="accent1" w:themeFillTint="33"/>
        <w:spacing w:after="0"/>
        <w:rPr>
          <w:rFonts w:ascii="Arial" w:hAnsi="Arial" w:cs="Arial"/>
          <w:sz w:val="24"/>
          <w:szCs w:val="24"/>
        </w:rPr>
      </w:pPr>
      <w:r w:rsidRPr="00D45578">
        <w:rPr>
          <w:rFonts w:ascii="Arial" w:hAnsi="Arial" w:cs="Arial"/>
          <w:sz w:val="24"/>
          <w:szCs w:val="24"/>
        </w:rPr>
        <w:t>of houses to be occupied as homes by those individuals.</w:t>
      </w:r>
    </w:p>
    <w:p w14:paraId="41C9FE2C" w14:textId="77777777" w:rsidR="00D45578" w:rsidRPr="00364348" w:rsidRDefault="00D45578" w:rsidP="00170B22">
      <w:pPr>
        <w:shd w:val="clear" w:color="auto" w:fill="D9E2F3" w:themeFill="accent1" w:themeFillTint="33"/>
        <w:spacing w:after="0"/>
        <w:rPr>
          <w:rFonts w:ascii="Arial" w:hAnsi="Arial" w:cs="Arial"/>
          <w:sz w:val="24"/>
          <w:szCs w:val="24"/>
        </w:rPr>
      </w:pPr>
      <w:r w:rsidRPr="00D45578">
        <w:rPr>
          <w:rFonts w:ascii="Arial" w:hAnsi="Arial" w:cs="Arial"/>
          <w:sz w:val="24"/>
          <w:szCs w:val="24"/>
        </w:rPr>
        <w:t>(A2)But it does not include the building of a house on a plot acquired from a person who builds the house wholly or mainly to plans or specifications decided or offered by that person</w:t>
      </w:r>
    </w:p>
    <w:p w14:paraId="7D28B6FF" w14:textId="77777777" w:rsidR="00D45578" w:rsidRPr="00364348" w:rsidRDefault="00D45578" w:rsidP="00170B22">
      <w:pPr>
        <w:spacing w:after="0"/>
        <w:rPr>
          <w:rFonts w:ascii="Arial" w:hAnsi="Arial" w:cs="Arial"/>
          <w:sz w:val="24"/>
          <w:szCs w:val="24"/>
        </w:rPr>
      </w:pPr>
    </w:p>
    <w:p w14:paraId="1E014CC0" w14:textId="17C17C90" w:rsidR="00D45578" w:rsidRPr="00364348" w:rsidRDefault="00D45578" w:rsidP="00170B22">
      <w:pPr>
        <w:rPr>
          <w:rFonts w:ascii="Arial" w:hAnsi="Arial" w:cs="Arial"/>
          <w:sz w:val="24"/>
          <w:szCs w:val="24"/>
        </w:rPr>
      </w:pPr>
      <w:r w:rsidRPr="00364348">
        <w:rPr>
          <w:rFonts w:ascii="Arial" w:hAnsi="Arial" w:cs="Arial"/>
          <w:sz w:val="24"/>
          <w:szCs w:val="24"/>
        </w:rPr>
        <w:t xml:space="preserve">The </w:t>
      </w:r>
      <w:hyperlink r:id="rId8" w:history="1">
        <w:r w:rsidRPr="00364348">
          <w:rPr>
            <w:rStyle w:val="Hyperlink"/>
            <w:rFonts w:ascii="Arial" w:hAnsi="Arial" w:cs="Arial"/>
            <w:sz w:val="24"/>
            <w:szCs w:val="24"/>
          </w:rPr>
          <w:t>National Planning Policy Framework</w:t>
        </w:r>
      </w:hyperlink>
      <w:r>
        <w:rPr>
          <w:rFonts w:ascii="Arial" w:hAnsi="Arial" w:cs="Arial"/>
          <w:sz w:val="24"/>
          <w:szCs w:val="24"/>
        </w:rPr>
        <w:t xml:space="preserve"> (Dec 202</w:t>
      </w:r>
      <w:r w:rsidR="00603E80">
        <w:rPr>
          <w:rFonts w:ascii="Arial" w:hAnsi="Arial" w:cs="Arial"/>
          <w:sz w:val="24"/>
          <w:szCs w:val="24"/>
        </w:rPr>
        <w:t>4</w:t>
      </w:r>
      <w:r>
        <w:rPr>
          <w:rFonts w:ascii="Arial" w:hAnsi="Arial" w:cs="Arial"/>
          <w:sz w:val="24"/>
          <w:szCs w:val="24"/>
        </w:rPr>
        <w:t>)</w:t>
      </w:r>
      <w:r w:rsidRPr="00364348">
        <w:rPr>
          <w:rFonts w:ascii="Arial" w:hAnsi="Arial" w:cs="Arial"/>
          <w:sz w:val="24"/>
          <w:szCs w:val="24"/>
        </w:rPr>
        <w:t xml:space="preserve"> includes this definition </w:t>
      </w:r>
      <w:r>
        <w:rPr>
          <w:rFonts w:ascii="Arial" w:hAnsi="Arial" w:cs="Arial"/>
          <w:sz w:val="24"/>
          <w:szCs w:val="24"/>
        </w:rPr>
        <w:t>within the glossary</w:t>
      </w:r>
      <w:r w:rsidRPr="00364348">
        <w:rPr>
          <w:rFonts w:ascii="Arial" w:hAnsi="Arial" w:cs="Arial"/>
          <w:sz w:val="24"/>
          <w:szCs w:val="24"/>
        </w:rPr>
        <w:t>:</w:t>
      </w:r>
    </w:p>
    <w:p w14:paraId="796DF76E" w14:textId="411C287A" w:rsidR="00D45578" w:rsidRDefault="00D45578" w:rsidP="00170B22">
      <w:pPr>
        <w:shd w:val="clear" w:color="auto" w:fill="D9E2F3" w:themeFill="accent1" w:themeFillTint="33"/>
        <w:rPr>
          <w:rFonts w:ascii="Arial" w:hAnsi="Arial" w:cs="Arial"/>
          <w:sz w:val="24"/>
          <w:szCs w:val="24"/>
        </w:rPr>
      </w:pPr>
      <w:r w:rsidRPr="00364348">
        <w:rPr>
          <w:rFonts w:ascii="Arial" w:hAnsi="Arial" w:cs="Arial"/>
          <w:sz w:val="24"/>
          <w:szCs w:val="24"/>
        </w:rPr>
        <w:t xml:space="preserve">Self-build and custom-build housing: Housing built by an individual, a group of individuals, or persons working with or for them, to be occupied by that individual. Such housing can be either </w:t>
      </w:r>
      <w:r w:rsidRPr="00364348">
        <w:rPr>
          <w:rFonts w:ascii="Arial" w:hAnsi="Arial" w:cs="Arial"/>
          <w:sz w:val="24"/>
          <w:szCs w:val="24"/>
        </w:rPr>
        <w:lastRenderedPageBreak/>
        <w:t>market or affordable housing. A legal definition, for the purpose of applying the Self-build and Custom Housebuilding Act 2015 (as amended), is contained in section 1(A1) and (A2) of that Act.</w:t>
      </w:r>
    </w:p>
    <w:tbl>
      <w:tblPr>
        <w:tblStyle w:val="TableGrid"/>
        <w:tblW w:w="0" w:type="auto"/>
        <w:tblLook w:val="04A0" w:firstRow="1" w:lastRow="0" w:firstColumn="1" w:lastColumn="0" w:noHBand="0" w:noVBand="1"/>
      </w:tblPr>
      <w:tblGrid>
        <w:gridCol w:w="10194"/>
      </w:tblGrid>
      <w:tr w:rsidR="00D45578" w14:paraId="25C9E801" w14:textId="77777777" w:rsidTr="00CE1BBF">
        <w:tc>
          <w:tcPr>
            <w:tcW w:w="10194" w:type="dxa"/>
            <w:tcBorders>
              <w:top w:val="nil"/>
              <w:left w:val="nil"/>
              <w:right w:val="nil"/>
            </w:tcBorders>
          </w:tcPr>
          <w:p w14:paraId="55EC45BD" w14:textId="77777777" w:rsidR="00C2031B" w:rsidRDefault="00C2031B" w:rsidP="00170B22">
            <w:pPr>
              <w:pStyle w:val="ListParagraph"/>
              <w:ind w:left="306"/>
              <w:rPr>
                <w:rFonts w:ascii="Arial" w:hAnsi="Arial" w:cs="Arial"/>
                <w:sz w:val="24"/>
                <w:szCs w:val="24"/>
              </w:rPr>
            </w:pPr>
          </w:p>
          <w:p w14:paraId="64F31559" w14:textId="7049AFDB" w:rsidR="00CE1BBF" w:rsidRPr="00CE1BBF" w:rsidRDefault="00CE1BBF" w:rsidP="00170B22">
            <w:pPr>
              <w:pStyle w:val="ListParagraph"/>
              <w:numPr>
                <w:ilvl w:val="0"/>
                <w:numId w:val="1"/>
              </w:numPr>
              <w:ind w:left="306" w:hanging="306"/>
              <w:rPr>
                <w:rFonts w:ascii="Arial" w:hAnsi="Arial" w:cs="Arial"/>
                <w:sz w:val="24"/>
                <w:szCs w:val="24"/>
              </w:rPr>
            </w:pPr>
            <w:r w:rsidRPr="00CE1BBF">
              <w:rPr>
                <w:rFonts w:ascii="Arial" w:hAnsi="Arial" w:cs="Arial"/>
                <w:sz w:val="24"/>
                <w:szCs w:val="24"/>
              </w:rPr>
              <w:t xml:space="preserve">Please explain how the houses within your scheme meet the definition of self-build that is set out in the </w:t>
            </w:r>
            <w:hyperlink r:id="rId9" w:history="1">
              <w:r w:rsidRPr="00CE1BBF">
                <w:rPr>
                  <w:rStyle w:val="Hyperlink"/>
                  <w:rFonts w:ascii="Arial" w:hAnsi="Arial" w:cs="Arial"/>
                  <w:sz w:val="24"/>
                  <w:szCs w:val="24"/>
                </w:rPr>
                <w:t>2015 Act</w:t>
              </w:r>
            </w:hyperlink>
            <w:r w:rsidRPr="00CE1BBF">
              <w:rPr>
                <w:rFonts w:ascii="Arial" w:hAnsi="Arial" w:cs="Arial"/>
                <w:sz w:val="24"/>
                <w:szCs w:val="24"/>
              </w:rPr>
              <w:t>. In answering this question, please provide information of who will live in the dwelling(s) and their involvement in the design of their dwelling. Please confirm that the prospective occupant(s) intend to live in the self/custom build home(s) as their principle residence for a period of at least 3 years.</w:t>
            </w:r>
          </w:p>
          <w:p w14:paraId="309A2D55" w14:textId="77777777" w:rsidR="00D45578" w:rsidRDefault="00D45578" w:rsidP="00170B22">
            <w:pPr>
              <w:rPr>
                <w:rFonts w:ascii="Arial" w:hAnsi="Arial" w:cs="Arial"/>
                <w:sz w:val="24"/>
                <w:szCs w:val="24"/>
              </w:rPr>
            </w:pPr>
          </w:p>
        </w:tc>
      </w:tr>
      <w:tr w:rsidR="00D45578" w14:paraId="2B50019B" w14:textId="77777777" w:rsidTr="00D45578">
        <w:tc>
          <w:tcPr>
            <w:tcW w:w="10194" w:type="dxa"/>
          </w:tcPr>
          <w:p w14:paraId="0282D213" w14:textId="77777777" w:rsidR="00D45578" w:rsidRDefault="00D45578" w:rsidP="00D45578">
            <w:pPr>
              <w:rPr>
                <w:rFonts w:ascii="Arial" w:hAnsi="Arial" w:cs="Arial"/>
                <w:sz w:val="24"/>
                <w:szCs w:val="24"/>
              </w:rPr>
            </w:pPr>
          </w:p>
          <w:p w14:paraId="7A165B3D" w14:textId="77777777" w:rsidR="00CE1BBF" w:rsidRDefault="00CE1BBF" w:rsidP="00D45578">
            <w:pPr>
              <w:rPr>
                <w:rFonts w:ascii="Arial" w:hAnsi="Arial" w:cs="Arial"/>
                <w:sz w:val="24"/>
                <w:szCs w:val="24"/>
              </w:rPr>
            </w:pPr>
          </w:p>
          <w:p w14:paraId="7A7CE816" w14:textId="77777777" w:rsidR="00CE1BBF" w:rsidRDefault="00CE1BBF" w:rsidP="00D45578">
            <w:pPr>
              <w:rPr>
                <w:rFonts w:ascii="Arial" w:hAnsi="Arial" w:cs="Arial"/>
                <w:sz w:val="24"/>
                <w:szCs w:val="24"/>
              </w:rPr>
            </w:pPr>
          </w:p>
          <w:p w14:paraId="5312DCFB" w14:textId="77777777" w:rsidR="00CE1BBF" w:rsidRDefault="00CE1BBF" w:rsidP="00D45578">
            <w:pPr>
              <w:rPr>
                <w:rFonts w:ascii="Arial" w:hAnsi="Arial" w:cs="Arial"/>
                <w:sz w:val="24"/>
                <w:szCs w:val="24"/>
              </w:rPr>
            </w:pPr>
          </w:p>
          <w:p w14:paraId="469AB415" w14:textId="77777777" w:rsidR="00CE1BBF" w:rsidRDefault="00CE1BBF" w:rsidP="00D45578">
            <w:pPr>
              <w:rPr>
                <w:rFonts w:ascii="Arial" w:hAnsi="Arial" w:cs="Arial"/>
                <w:sz w:val="24"/>
                <w:szCs w:val="24"/>
              </w:rPr>
            </w:pPr>
          </w:p>
          <w:p w14:paraId="40B6B4B1" w14:textId="77777777" w:rsidR="00CE1BBF" w:rsidRDefault="00CE1BBF" w:rsidP="00D45578">
            <w:pPr>
              <w:rPr>
                <w:rFonts w:ascii="Arial" w:hAnsi="Arial" w:cs="Arial"/>
                <w:sz w:val="24"/>
                <w:szCs w:val="24"/>
              </w:rPr>
            </w:pPr>
          </w:p>
          <w:p w14:paraId="4CD82331" w14:textId="77777777" w:rsidR="00CE1BBF" w:rsidRDefault="00CE1BBF" w:rsidP="00D45578">
            <w:pPr>
              <w:rPr>
                <w:rFonts w:ascii="Arial" w:hAnsi="Arial" w:cs="Arial"/>
                <w:sz w:val="24"/>
                <w:szCs w:val="24"/>
              </w:rPr>
            </w:pPr>
          </w:p>
          <w:p w14:paraId="76F7F9FA" w14:textId="77777777" w:rsidR="00CE1BBF" w:rsidRDefault="00CE1BBF" w:rsidP="00D45578">
            <w:pPr>
              <w:rPr>
                <w:rFonts w:ascii="Arial" w:hAnsi="Arial" w:cs="Arial"/>
                <w:sz w:val="24"/>
                <w:szCs w:val="24"/>
              </w:rPr>
            </w:pPr>
          </w:p>
          <w:p w14:paraId="3C7A952A" w14:textId="77777777" w:rsidR="00CE1BBF" w:rsidRDefault="00CE1BBF" w:rsidP="00D45578">
            <w:pPr>
              <w:rPr>
                <w:rFonts w:ascii="Arial" w:hAnsi="Arial" w:cs="Arial"/>
                <w:sz w:val="24"/>
                <w:szCs w:val="24"/>
              </w:rPr>
            </w:pPr>
          </w:p>
          <w:p w14:paraId="6F96CE6F" w14:textId="77777777" w:rsidR="00CE1BBF" w:rsidRDefault="00CE1BBF" w:rsidP="00D45578">
            <w:pPr>
              <w:rPr>
                <w:rFonts w:ascii="Arial" w:hAnsi="Arial" w:cs="Arial"/>
                <w:sz w:val="24"/>
                <w:szCs w:val="24"/>
              </w:rPr>
            </w:pPr>
          </w:p>
          <w:p w14:paraId="7D91A5B1" w14:textId="77777777" w:rsidR="00CE1BBF" w:rsidRDefault="00CE1BBF" w:rsidP="00D45578">
            <w:pPr>
              <w:rPr>
                <w:rFonts w:ascii="Arial" w:hAnsi="Arial" w:cs="Arial"/>
                <w:sz w:val="24"/>
                <w:szCs w:val="24"/>
              </w:rPr>
            </w:pPr>
          </w:p>
          <w:p w14:paraId="0BFC2AAF" w14:textId="77777777" w:rsidR="00CE1BBF" w:rsidRDefault="00CE1BBF" w:rsidP="00D45578">
            <w:pPr>
              <w:rPr>
                <w:rFonts w:ascii="Arial" w:hAnsi="Arial" w:cs="Arial"/>
                <w:sz w:val="24"/>
                <w:szCs w:val="24"/>
              </w:rPr>
            </w:pPr>
          </w:p>
          <w:p w14:paraId="2BB2DCA0" w14:textId="77777777" w:rsidR="00CE1BBF" w:rsidRDefault="00CE1BBF" w:rsidP="00D45578">
            <w:pPr>
              <w:rPr>
                <w:rFonts w:ascii="Arial" w:hAnsi="Arial" w:cs="Arial"/>
                <w:sz w:val="24"/>
                <w:szCs w:val="24"/>
              </w:rPr>
            </w:pPr>
          </w:p>
          <w:p w14:paraId="6D5228D3" w14:textId="77777777" w:rsidR="00CE1BBF" w:rsidRDefault="00CE1BBF" w:rsidP="00D45578">
            <w:pPr>
              <w:rPr>
                <w:rFonts w:ascii="Arial" w:hAnsi="Arial" w:cs="Arial"/>
                <w:sz w:val="24"/>
                <w:szCs w:val="24"/>
              </w:rPr>
            </w:pPr>
          </w:p>
          <w:p w14:paraId="6CC129D2" w14:textId="77777777" w:rsidR="00CE1BBF" w:rsidRDefault="00CE1BBF" w:rsidP="00D45578">
            <w:pPr>
              <w:rPr>
                <w:rFonts w:ascii="Arial" w:hAnsi="Arial" w:cs="Arial"/>
                <w:sz w:val="24"/>
                <w:szCs w:val="24"/>
              </w:rPr>
            </w:pPr>
          </w:p>
          <w:p w14:paraId="2808B37D" w14:textId="77777777" w:rsidR="00CE1BBF" w:rsidRDefault="00CE1BBF" w:rsidP="00D45578">
            <w:pPr>
              <w:rPr>
                <w:rFonts w:ascii="Arial" w:hAnsi="Arial" w:cs="Arial"/>
                <w:sz w:val="24"/>
                <w:szCs w:val="24"/>
              </w:rPr>
            </w:pPr>
          </w:p>
          <w:p w14:paraId="0A02DEF5" w14:textId="77777777" w:rsidR="00CE1BBF" w:rsidRDefault="00CE1BBF" w:rsidP="00D45578">
            <w:pPr>
              <w:rPr>
                <w:rFonts w:ascii="Arial" w:hAnsi="Arial" w:cs="Arial"/>
                <w:sz w:val="24"/>
                <w:szCs w:val="24"/>
              </w:rPr>
            </w:pPr>
          </w:p>
          <w:p w14:paraId="6D6556D2" w14:textId="77777777" w:rsidR="00CE1BBF" w:rsidRDefault="00CE1BBF" w:rsidP="00D45578">
            <w:pPr>
              <w:rPr>
                <w:rFonts w:ascii="Arial" w:hAnsi="Arial" w:cs="Arial"/>
                <w:sz w:val="24"/>
                <w:szCs w:val="24"/>
              </w:rPr>
            </w:pPr>
          </w:p>
          <w:p w14:paraId="6F76FBF0" w14:textId="77777777" w:rsidR="00CE1BBF" w:rsidRDefault="00CE1BBF" w:rsidP="00D45578">
            <w:pPr>
              <w:rPr>
                <w:rFonts w:ascii="Arial" w:hAnsi="Arial" w:cs="Arial"/>
                <w:sz w:val="24"/>
                <w:szCs w:val="24"/>
              </w:rPr>
            </w:pPr>
          </w:p>
          <w:p w14:paraId="5DDCE398" w14:textId="77777777" w:rsidR="00CE1BBF" w:rsidRDefault="00CE1BBF" w:rsidP="00D45578">
            <w:pPr>
              <w:rPr>
                <w:rFonts w:ascii="Arial" w:hAnsi="Arial" w:cs="Arial"/>
                <w:sz w:val="24"/>
                <w:szCs w:val="24"/>
              </w:rPr>
            </w:pPr>
          </w:p>
          <w:p w14:paraId="6495617D" w14:textId="77777777" w:rsidR="00CE1BBF" w:rsidRDefault="00CE1BBF" w:rsidP="00D45578">
            <w:pPr>
              <w:rPr>
                <w:rFonts w:ascii="Arial" w:hAnsi="Arial" w:cs="Arial"/>
                <w:sz w:val="24"/>
                <w:szCs w:val="24"/>
              </w:rPr>
            </w:pPr>
          </w:p>
          <w:p w14:paraId="4A53C7BA" w14:textId="77777777" w:rsidR="00CE1BBF" w:rsidRDefault="00CE1BBF" w:rsidP="00D45578">
            <w:pPr>
              <w:rPr>
                <w:rFonts w:ascii="Arial" w:hAnsi="Arial" w:cs="Arial"/>
                <w:sz w:val="24"/>
                <w:szCs w:val="24"/>
              </w:rPr>
            </w:pPr>
          </w:p>
          <w:p w14:paraId="33B0FA93" w14:textId="77777777" w:rsidR="00CE1BBF" w:rsidRDefault="00CE1BBF" w:rsidP="00D45578">
            <w:pPr>
              <w:rPr>
                <w:rFonts w:ascii="Arial" w:hAnsi="Arial" w:cs="Arial"/>
                <w:sz w:val="24"/>
                <w:szCs w:val="24"/>
              </w:rPr>
            </w:pPr>
          </w:p>
          <w:p w14:paraId="6885E501" w14:textId="77777777" w:rsidR="00CE1BBF" w:rsidRDefault="00CE1BBF" w:rsidP="00D45578">
            <w:pPr>
              <w:rPr>
                <w:rFonts w:ascii="Arial" w:hAnsi="Arial" w:cs="Arial"/>
                <w:sz w:val="24"/>
                <w:szCs w:val="24"/>
              </w:rPr>
            </w:pPr>
          </w:p>
          <w:p w14:paraId="25D3C8F9" w14:textId="77777777" w:rsidR="00CE1BBF" w:rsidRDefault="00CE1BBF" w:rsidP="00D45578">
            <w:pPr>
              <w:rPr>
                <w:rFonts w:ascii="Arial" w:hAnsi="Arial" w:cs="Arial"/>
                <w:sz w:val="24"/>
                <w:szCs w:val="24"/>
              </w:rPr>
            </w:pPr>
          </w:p>
          <w:p w14:paraId="340A8475" w14:textId="77777777" w:rsidR="00CE1BBF" w:rsidRDefault="00CE1BBF" w:rsidP="00D45578">
            <w:pPr>
              <w:rPr>
                <w:rFonts w:ascii="Arial" w:hAnsi="Arial" w:cs="Arial"/>
                <w:sz w:val="24"/>
                <w:szCs w:val="24"/>
              </w:rPr>
            </w:pPr>
          </w:p>
          <w:p w14:paraId="0F492EFA" w14:textId="77777777" w:rsidR="00CE1BBF" w:rsidRDefault="00CE1BBF" w:rsidP="00D45578">
            <w:pPr>
              <w:rPr>
                <w:rFonts w:ascii="Arial" w:hAnsi="Arial" w:cs="Arial"/>
                <w:sz w:val="24"/>
                <w:szCs w:val="24"/>
              </w:rPr>
            </w:pPr>
          </w:p>
          <w:p w14:paraId="49B9011B" w14:textId="77777777" w:rsidR="00CE1BBF" w:rsidRDefault="00CE1BBF" w:rsidP="00D45578">
            <w:pPr>
              <w:rPr>
                <w:rFonts w:ascii="Arial" w:hAnsi="Arial" w:cs="Arial"/>
                <w:sz w:val="24"/>
                <w:szCs w:val="24"/>
              </w:rPr>
            </w:pPr>
          </w:p>
          <w:p w14:paraId="52E0E03F" w14:textId="77777777" w:rsidR="00CE7308" w:rsidRDefault="00CE7308" w:rsidP="00D45578">
            <w:pPr>
              <w:rPr>
                <w:rFonts w:ascii="Arial" w:hAnsi="Arial" w:cs="Arial"/>
                <w:sz w:val="24"/>
                <w:szCs w:val="24"/>
              </w:rPr>
            </w:pPr>
          </w:p>
          <w:p w14:paraId="034865FA" w14:textId="77777777" w:rsidR="00CE7308" w:rsidRDefault="00CE7308" w:rsidP="00D45578">
            <w:pPr>
              <w:rPr>
                <w:rFonts w:ascii="Arial" w:hAnsi="Arial" w:cs="Arial"/>
                <w:sz w:val="24"/>
                <w:szCs w:val="24"/>
              </w:rPr>
            </w:pPr>
          </w:p>
          <w:p w14:paraId="4E327896" w14:textId="77777777" w:rsidR="00CE7308" w:rsidRDefault="00CE7308" w:rsidP="00D45578">
            <w:pPr>
              <w:rPr>
                <w:rFonts w:ascii="Arial" w:hAnsi="Arial" w:cs="Arial"/>
                <w:sz w:val="24"/>
                <w:szCs w:val="24"/>
              </w:rPr>
            </w:pPr>
          </w:p>
          <w:p w14:paraId="6839D088" w14:textId="77777777" w:rsidR="00CE7308" w:rsidRDefault="00CE7308" w:rsidP="00D45578">
            <w:pPr>
              <w:rPr>
                <w:rFonts w:ascii="Arial" w:hAnsi="Arial" w:cs="Arial"/>
                <w:sz w:val="24"/>
                <w:szCs w:val="24"/>
              </w:rPr>
            </w:pPr>
          </w:p>
          <w:p w14:paraId="2A98DCB8" w14:textId="77777777" w:rsidR="00CE1BBF" w:rsidRDefault="00CE1BBF" w:rsidP="00D45578">
            <w:pPr>
              <w:rPr>
                <w:rFonts w:ascii="Arial" w:hAnsi="Arial" w:cs="Arial"/>
                <w:sz w:val="24"/>
                <w:szCs w:val="24"/>
              </w:rPr>
            </w:pPr>
          </w:p>
          <w:p w14:paraId="655B30C4" w14:textId="77777777" w:rsidR="00CE1BBF" w:rsidRDefault="00CE1BBF" w:rsidP="00D45578">
            <w:pPr>
              <w:rPr>
                <w:rFonts w:ascii="Arial" w:hAnsi="Arial" w:cs="Arial"/>
                <w:sz w:val="24"/>
                <w:szCs w:val="24"/>
              </w:rPr>
            </w:pPr>
          </w:p>
          <w:p w14:paraId="797E67A4" w14:textId="77777777" w:rsidR="00CE1BBF" w:rsidRDefault="00CE1BBF" w:rsidP="00D45578">
            <w:pPr>
              <w:rPr>
                <w:rFonts w:ascii="Arial" w:hAnsi="Arial" w:cs="Arial"/>
                <w:sz w:val="24"/>
                <w:szCs w:val="24"/>
              </w:rPr>
            </w:pPr>
          </w:p>
          <w:p w14:paraId="1A9C9407" w14:textId="77777777" w:rsidR="00CE1BBF" w:rsidRDefault="00CE1BBF" w:rsidP="00D45578">
            <w:pPr>
              <w:rPr>
                <w:rFonts w:ascii="Arial" w:hAnsi="Arial" w:cs="Arial"/>
                <w:sz w:val="24"/>
                <w:szCs w:val="24"/>
              </w:rPr>
            </w:pPr>
          </w:p>
          <w:p w14:paraId="64C62538" w14:textId="1487703B" w:rsidR="00CE1BBF" w:rsidRDefault="00CE1BBF" w:rsidP="00D45578">
            <w:pPr>
              <w:rPr>
                <w:rFonts w:ascii="Arial" w:hAnsi="Arial" w:cs="Arial"/>
                <w:sz w:val="24"/>
                <w:szCs w:val="24"/>
              </w:rPr>
            </w:pPr>
          </w:p>
          <w:p w14:paraId="4DD624D6" w14:textId="77777777" w:rsidR="00CE1BBF" w:rsidRDefault="00CE1BBF" w:rsidP="00D45578">
            <w:pPr>
              <w:rPr>
                <w:rFonts w:ascii="Arial" w:hAnsi="Arial" w:cs="Arial"/>
                <w:sz w:val="24"/>
                <w:szCs w:val="24"/>
              </w:rPr>
            </w:pPr>
          </w:p>
        </w:tc>
      </w:tr>
    </w:tbl>
    <w:p w14:paraId="3F387C44" w14:textId="77777777" w:rsidR="00BD063A" w:rsidRPr="00BD063A" w:rsidRDefault="00BD063A" w:rsidP="00BD063A">
      <w:pPr>
        <w:spacing w:after="0" w:line="240" w:lineRule="auto"/>
        <w:rPr>
          <w:rFonts w:ascii="Arial" w:hAnsi="Arial" w:cs="Arial"/>
          <w:b/>
          <w:bCs/>
          <w:sz w:val="16"/>
          <w:szCs w:val="16"/>
        </w:rPr>
      </w:pPr>
    </w:p>
    <w:p w14:paraId="25B1675F" w14:textId="7154045E" w:rsidR="00D45578" w:rsidRPr="00CE1BBF" w:rsidRDefault="00CE1BBF">
      <w:pPr>
        <w:rPr>
          <w:rFonts w:ascii="Arial" w:hAnsi="Arial" w:cs="Arial"/>
          <w:b/>
          <w:bCs/>
          <w:sz w:val="24"/>
          <w:szCs w:val="24"/>
        </w:rPr>
      </w:pPr>
      <w:r w:rsidRPr="00CE1BBF">
        <w:rPr>
          <w:rFonts w:ascii="Arial" w:hAnsi="Arial" w:cs="Arial"/>
          <w:b/>
          <w:bCs/>
          <w:sz w:val="24"/>
          <w:szCs w:val="24"/>
        </w:rPr>
        <w:t>Section 3: Signature and date</w:t>
      </w:r>
    </w:p>
    <w:p w14:paraId="6033099B" w14:textId="2099677B" w:rsidR="00CE1BBF" w:rsidRDefault="00CE1BBF">
      <w:pPr>
        <w:rPr>
          <w:rFonts w:ascii="Arial" w:hAnsi="Arial" w:cs="Arial"/>
          <w:sz w:val="24"/>
          <w:szCs w:val="24"/>
        </w:rPr>
      </w:pPr>
      <w:r>
        <w:rPr>
          <w:rFonts w:ascii="Arial" w:hAnsi="Arial" w:cs="Arial"/>
          <w:sz w:val="24"/>
          <w:szCs w:val="24"/>
        </w:rPr>
        <w:t>Signed (This will be redacted when uploaded to the website):</w:t>
      </w:r>
    </w:p>
    <w:p w14:paraId="4738CC13" w14:textId="3F2C934B" w:rsidR="00CE1BBF" w:rsidRDefault="009F7CC8" w:rsidP="00170B22">
      <w:pPr>
        <w:pBdr>
          <w:top w:val="single" w:sz="4" w:space="1" w:color="auto"/>
          <w:left w:val="single" w:sz="4" w:space="1" w:color="auto"/>
          <w:bottom w:val="single" w:sz="4" w:space="1" w:color="auto"/>
          <w:right w:val="single" w:sz="4" w:space="4" w:color="auto"/>
        </w:pBdr>
        <w:rPr>
          <w:rFonts w:ascii="Arial" w:hAnsi="Arial" w:cs="Arial"/>
          <w:sz w:val="24"/>
          <w:szCs w:val="24"/>
        </w:rPr>
      </w:pPr>
      <w:r>
        <w:rPr>
          <w:rFonts w:ascii="Arial" w:hAnsi="Arial" w:cs="Arial"/>
          <w:sz w:val="24"/>
          <w:szCs w:val="24"/>
        </w:rPr>
        <w:tab/>
      </w:r>
    </w:p>
    <w:p w14:paraId="52FE7AE0" w14:textId="77777777" w:rsidR="00CE1BBF" w:rsidRDefault="00CE1BBF" w:rsidP="00170B22">
      <w:pPr>
        <w:pBdr>
          <w:top w:val="single" w:sz="4" w:space="1" w:color="auto"/>
          <w:left w:val="single" w:sz="4" w:space="1" w:color="auto"/>
          <w:bottom w:val="single" w:sz="4" w:space="1" w:color="auto"/>
          <w:right w:val="single" w:sz="4" w:space="4" w:color="auto"/>
        </w:pBdr>
        <w:rPr>
          <w:rFonts w:ascii="Arial" w:hAnsi="Arial" w:cs="Arial"/>
          <w:sz w:val="24"/>
          <w:szCs w:val="24"/>
        </w:rPr>
      </w:pPr>
    </w:p>
    <w:p w14:paraId="175BFC8A" w14:textId="6084DCD0" w:rsidR="005E27C7" w:rsidRDefault="00F13A9A" w:rsidP="00BE1C9D">
      <w:pPr>
        <w:rPr>
          <w:rFonts w:ascii="Arial" w:hAnsi="Arial" w:cs="Arial"/>
          <w:sz w:val="24"/>
          <w:szCs w:val="24"/>
        </w:rPr>
      </w:pPr>
      <w:r w:rsidRPr="00143067">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3219DEF1" wp14:editId="0FA2ED26">
                <wp:simplePos x="0" y="0"/>
                <wp:positionH relativeFrom="margin">
                  <wp:posOffset>-30480</wp:posOffset>
                </wp:positionH>
                <wp:positionV relativeFrom="paragraph">
                  <wp:posOffset>304165</wp:posOffset>
                </wp:positionV>
                <wp:extent cx="6475730" cy="352425"/>
                <wp:effectExtent l="0" t="0" r="2032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352425"/>
                        </a:xfrm>
                        <a:prstGeom prst="rect">
                          <a:avLst/>
                        </a:prstGeom>
                        <a:solidFill>
                          <a:srgbClr val="FFFFFF"/>
                        </a:solidFill>
                        <a:ln w="9525">
                          <a:solidFill>
                            <a:srgbClr val="000000"/>
                          </a:solidFill>
                          <a:miter lim="800000"/>
                          <a:headEnd/>
                          <a:tailEnd/>
                        </a:ln>
                      </wps:spPr>
                      <wps:txbx>
                        <w:txbxContent>
                          <w:p w14:paraId="50D3BFA9" w14:textId="016C778E" w:rsidR="00143067" w:rsidRDefault="001430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19DEF1" id="_x0000_t202" coordsize="21600,21600" o:spt="202" path="m,l,21600r21600,l21600,xe">
                <v:stroke joinstyle="miter"/>
                <v:path gradientshapeok="t" o:connecttype="rect"/>
              </v:shapetype>
              <v:shape id="Text Box 2" o:spid="_x0000_s1026" type="#_x0000_t202" style="position:absolute;margin-left:-2.4pt;margin-top:23.95pt;width:509.9pt;height: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">
                <v:textbox>
                  <w:txbxContent>
                    <w:p w14:paraId="50D3BFA9" w14:textId="016C778E" w:rsidR="00143067" w:rsidRDefault="00143067"/>
                  </w:txbxContent>
                </v:textbox>
                <w10:wrap type="square" anchorx="margin"/>
              </v:shape>
            </w:pict>
          </mc:Fallback>
        </mc:AlternateContent>
      </w:r>
      <w:r w:rsidR="00CE1BBF">
        <w:rPr>
          <w:rFonts w:ascii="Arial" w:hAnsi="Arial" w:cs="Arial"/>
          <w:sz w:val="24"/>
          <w:szCs w:val="24"/>
        </w:rPr>
        <w:t>Date:</w:t>
      </w:r>
    </w:p>
    <w:p w14:paraId="3EB2A13D" w14:textId="77777777" w:rsidR="00AC3832" w:rsidRDefault="00AC3832" w:rsidP="00BE1C9D">
      <w:pPr>
        <w:rPr>
          <w:rFonts w:ascii="Arial" w:hAnsi="Arial" w:cs="Arial"/>
          <w:sz w:val="24"/>
          <w:szCs w:val="24"/>
        </w:rPr>
      </w:pPr>
    </w:p>
    <w:p w14:paraId="14C1C901" w14:textId="3A5403C7" w:rsidR="00BE1C9D" w:rsidRDefault="002E329B" w:rsidP="00170B22">
      <w:pPr>
        <w:rPr>
          <w:rFonts w:ascii="Arial" w:hAnsi="Arial" w:cs="Arial"/>
          <w:b/>
          <w:bCs/>
          <w:sz w:val="24"/>
          <w:szCs w:val="24"/>
        </w:rPr>
      </w:pPr>
      <w:r>
        <w:rPr>
          <w:rFonts w:ascii="Arial" w:hAnsi="Arial" w:cs="Arial"/>
          <w:b/>
          <w:bCs/>
          <w:sz w:val="24"/>
          <w:szCs w:val="24"/>
        </w:rPr>
        <w:t>Additional Information</w:t>
      </w:r>
    </w:p>
    <w:p w14:paraId="5C48180B" w14:textId="0797624F" w:rsidR="002E329B" w:rsidRDefault="002E329B" w:rsidP="00170B22">
      <w:pPr>
        <w:rPr>
          <w:rFonts w:ascii="Arial" w:hAnsi="Arial" w:cs="Arial"/>
          <w:sz w:val="24"/>
          <w:szCs w:val="24"/>
        </w:rPr>
      </w:pPr>
      <w:proofErr w:type="gramStart"/>
      <w:r>
        <w:rPr>
          <w:rFonts w:ascii="Arial" w:hAnsi="Arial" w:cs="Arial"/>
          <w:sz w:val="24"/>
          <w:szCs w:val="24"/>
        </w:rPr>
        <w:t>In order to</w:t>
      </w:r>
      <w:proofErr w:type="gramEnd"/>
      <w:r>
        <w:rPr>
          <w:rFonts w:ascii="Arial" w:hAnsi="Arial" w:cs="Arial"/>
          <w:sz w:val="24"/>
          <w:szCs w:val="24"/>
        </w:rPr>
        <w:t xml:space="preserve"> secure the proposal as self-build and apply the </w:t>
      </w:r>
      <w:r w:rsidR="00AE7CAB">
        <w:rPr>
          <w:rFonts w:ascii="Arial" w:hAnsi="Arial" w:cs="Arial"/>
          <w:sz w:val="24"/>
          <w:szCs w:val="24"/>
        </w:rPr>
        <w:t>Biodiversity</w:t>
      </w:r>
      <w:r>
        <w:rPr>
          <w:rFonts w:ascii="Arial" w:hAnsi="Arial" w:cs="Arial"/>
          <w:sz w:val="24"/>
          <w:szCs w:val="24"/>
        </w:rPr>
        <w:t xml:space="preserve"> Net Gain (BNG) exemption, you will be expected to </w:t>
      </w:r>
      <w:proofErr w:type="gramStart"/>
      <w:r>
        <w:rPr>
          <w:rFonts w:ascii="Arial" w:hAnsi="Arial" w:cs="Arial"/>
          <w:sz w:val="24"/>
          <w:szCs w:val="24"/>
        </w:rPr>
        <w:t>enter into</w:t>
      </w:r>
      <w:proofErr w:type="gramEnd"/>
      <w:r>
        <w:rPr>
          <w:rFonts w:ascii="Arial" w:hAnsi="Arial" w:cs="Arial"/>
          <w:sz w:val="24"/>
          <w:szCs w:val="24"/>
        </w:rPr>
        <w:t xml:space="preserve"> a Unilateral Undertaking</w:t>
      </w:r>
      <w:r w:rsidR="00206CE5">
        <w:rPr>
          <w:rFonts w:ascii="Arial" w:hAnsi="Arial" w:cs="Arial"/>
          <w:sz w:val="24"/>
          <w:szCs w:val="24"/>
        </w:rPr>
        <w:t xml:space="preserve">. A template version can be found </w:t>
      </w:r>
      <w:r w:rsidR="009F7CC8">
        <w:rPr>
          <w:rFonts w:ascii="Arial" w:hAnsi="Arial" w:cs="Arial"/>
          <w:sz w:val="24"/>
          <w:szCs w:val="24"/>
        </w:rPr>
        <w:t xml:space="preserve">here </w:t>
      </w:r>
      <w:hyperlink r:id="rId10" w:history="1">
        <w:r w:rsidR="009F7CC8" w:rsidRPr="009F7CC8">
          <w:rPr>
            <w:rStyle w:val="Hyperlink"/>
            <w:rFonts w:ascii="Arial" w:hAnsi="Arial" w:cs="Arial"/>
            <w:sz w:val="24"/>
            <w:szCs w:val="24"/>
          </w:rPr>
          <w:t xml:space="preserve">Unilateral undertaking single dwelling or </w:t>
        </w:r>
        <w:r w:rsidR="00170B22" w:rsidRPr="009F7CC8">
          <w:rPr>
            <w:rStyle w:val="Hyperlink"/>
            <w:rFonts w:ascii="Arial" w:hAnsi="Arial" w:cs="Arial"/>
            <w:sz w:val="24"/>
            <w:szCs w:val="24"/>
          </w:rPr>
          <w:t>self-build</w:t>
        </w:r>
        <w:r w:rsidR="009F7CC8" w:rsidRPr="009F7CC8">
          <w:rPr>
            <w:rStyle w:val="Hyperlink"/>
            <w:rFonts w:ascii="Arial" w:hAnsi="Arial" w:cs="Arial"/>
            <w:sz w:val="24"/>
            <w:szCs w:val="24"/>
          </w:rPr>
          <w:t xml:space="preserve"> template</w:t>
        </w:r>
      </w:hyperlink>
      <w:r w:rsidR="009F7CC8">
        <w:rPr>
          <w:rFonts w:ascii="Arial" w:hAnsi="Arial" w:cs="Arial"/>
          <w:sz w:val="24"/>
          <w:szCs w:val="24"/>
        </w:rPr>
        <w:t>.</w:t>
      </w:r>
    </w:p>
    <w:p w14:paraId="50F1BA86" w14:textId="3E96235F" w:rsidR="00206CE5" w:rsidRDefault="00206CE5" w:rsidP="00170B22">
      <w:pPr>
        <w:rPr>
          <w:rFonts w:ascii="Arial" w:hAnsi="Arial" w:cs="Arial"/>
          <w:sz w:val="24"/>
          <w:szCs w:val="24"/>
        </w:rPr>
      </w:pPr>
      <w:r>
        <w:rPr>
          <w:rFonts w:ascii="Arial" w:hAnsi="Arial" w:cs="Arial"/>
          <w:sz w:val="24"/>
          <w:szCs w:val="24"/>
        </w:rPr>
        <w:t xml:space="preserve">Please complete the </w:t>
      </w:r>
      <w:r w:rsidR="00985541">
        <w:rPr>
          <w:rFonts w:ascii="Arial" w:hAnsi="Arial" w:cs="Arial"/>
          <w:sz w:val="24"/>
          <w:szCs w:val="24"/>
        </w:rPr>
        <w:t>template</w:t>
      </w:r>
      <w:r w:rsidR="0061571A">
        <w:rPr>
          <w:rFonts w:ascii="Arial" w:hAnsi="Arial" w:cs="Arial"/>
          <w:sz w:val="24"/>
          <w:szCs w:val="24"/>
        </w:rPr>
        <w:t xml:space="preserve"> UU</w:t>
      </w:r>
      <w:r w:rsidR="00985541">
        <w:rPr>
          <w:rFonts w:ascii="Arial" w:hAnsi="Arial" w:cs="Arial"/>
          <w:sz w:val="24"/>
          <w:szCs w:val="24"/>
        </w:rPr>
        <w:t xml:space="preserve"> and return it to the Case Officer, along with the following documentation</w:t>
      </w:r>
    </w:p>
    <w:p w14:paraId="2FA3FC21" w14:textId="0EC8B161" w:rsidR="00985541" w:rsidRDefault="00290B52" w:rsidP="00170B22">
      <w:pPr>
        <w:rPr>
          <w:rFonts w:ascii="Arial" w:hAnsi="Arial" w:cs="Arial"/>
          <w:sz w:val="24"/>
          <w:szCs w:val="24"/>
        </w:rPr>
      </w:pPr>
      <w:r>
        <w:rPr>
          <w:rFonts w:ascii="Arial" w:hAnsi="Arial" w:cs="Arial"/>
          <w:sz w:val="24"/>
          <w:szCs w:val="24"/>
        </w:rPr>
        <w:t>A completes Certificate of Title with title information on the land subject to the information</w:t>
      </w:r>
    </w:p>
    <w:p w14:paraId="538B6AC8" w14:textId="20D76FDD" w:rsidR="00290B52" w:rsidRDefault="00290B52" w:rsidP="00170B22">
      <w:pPr>
        <w:rPr>
          <w:rFonts w:ascii="Arial" w:hAnsi="Arial" w:cs="Arial"/>
          <w:sz w:val="24"/>
          <w:szCs w:val="24"/>
        </w:rPr>
      </w:pPr>
      <w:r>
        <w:rPr>
          <w:rFonts w:ascii="Arial" w:hAnsi="Arial" w:cs="Arial"/>
          <w:sz w:val="24"/>
          <w:szCs w:val="24"/>
        </w:rPr>
        <w:t>Red Line Site Location Plan, attached to the application</w:t>
      </w:r>
    </w:p>
    <w:p w14:paraId="6FEDF300" w14:textId="77777777" w:rsidR="00290B52" w:rsidRDefault="00290B52" w:rsidP="00170B22">
      <w:pPr>
        <w:rPr>
          <w:rFonts w:ascii="Arial" w:hAnsi="Arial" w:cs="Arial"/>
          <w:sz w:val="24"/>
          <w:szCs w:val="24"/>
        </w:rPr>
      </w:pPr>
    </w:p>
    <w:p w14:paraId="34BE2D9B" w14:textId="0EFF1CC4" w:rsidR="00290B52" w:rsidRDefault="00290B52" w:rsidP="00170B22">
      <w:pPr>
        <w:rPr>
          <w:rFonts w:ascii="Arial" w:hAnsi="Arial" w:cs="Arial"/>
          <w:sz w:val="24"/>
          <w:szCs w:val="24"/>
        </w:rPr>
      </w:pPr>
      <w:r>
        <w:rPr>
          <w:rFonts w:ascii="Arial" w:hAnsi="Arial" w:cs="Arial"/>
          <w:sz w:val="24"/>
          <w:szCs w:val="24"/>
        </w:rPr>
        <w:t>Once</w:t>
      </w:r>
      <w:r w:rsidR="0061571A">
        <w:rPr>
          <w:rFonts w:ascii="Arial" w:hAnsi="Arial" w:cs="Arial"/>
          <w:sz w:val="24"/>
          <w:szCs w:val="24"/>
        </w:rPr>
        <w:t xml:space="preserve"> there is a resolution to grant planning permission, the Case Officer will instruct the Council’s Legal Advisors for the UU to be </w:t>
      </w:r>
      <w:r w:rsidR="00DE56D8">
        <w:rPr>
          <w:rFonts w:ascii="Arial" w:hAnsi="Arial" w:cs="Arial"/>
          <w:sz w:val="24"/>
          <w:szCs w:val="24"/>
        </w:rPr>
        <w:t xml:space="preserve">finalised.  Planning permission cannot be granted until the UU is satisfactorily </w:t>
      </w:r>
      <w:r w:rsidR="00EA6745">
        <w:rPr>
          <w:rFonts w:ascii="Arial" w:hAnsi="Arial" w:cs="Arial"/>
          <w:sz w:val="24"/>
          <w:szCs w:val="24"/>
        </w:rPr>
        <w:t>completed.  There is a fee associated with this of £400</w:t>
      </w:r>
      <w:r w:rsidR="00570F32">
        <w:rPr>
          <w:rFonts w:ascii="Arial" w:hAnsi="Arial" w:cs="Arial"/>
          <w:sz w:val="24"/>
          <w:szCs w:val="24"/>
        </w:rPr>
        <w:t xml:space="preserve"> for a straightforward agreement.  Should additional works/documents be required, this may require a further fee and </w:t>
      </w:r>
      <w:r w:rsidR="001F280D">
        <w:rPr>
          <w:rFonts w:ascii="Arial" w:hAnsi="Arial" w:cs="Arial"/>
          <w:sz w:val="24"/>
          <w:szCs w:val="24"/>
        </w:rPr>
        <w:t>we will be in touch with you to discuss this.</w:t>
      </w:r>
    </w:p>
    <w:p w14:paraId="3BFA3507" w14:textId="77777777" w:rsidR="001F280D" w:rsidRDefault="001F280D" w:rsidP="00170B22">
      <w:pPr>
        <w:rPr>
          <w:rFonts w:ascii="Arial" w:hAnsi="Arial" w:cs="Arial"/>
          <w:sz w:val="24"/>
          <w:szCs w:val="24"/>
        </w:rPr>
      </w:pPr>
    </w:p>
    <w:p w14:paraId="59EF3723" w14:textId="0580D884" w:rsidR="001F280D" w:rsidRPr="002E329B" w:rsidRDefault="001F280D" w:rsidP="00170B22">
      <w:pPr>
        <w:rPr>
          <w:rFonts w:ascii="Arial" w:hAnsi="Arial" w:cs="Arial"/>
          <w:sz w:val="24"/>
          <w:szCs w:val="24"/>
        </w:rPr>
      </w:pPr>
      <w:r>
        <w:rPr>
          <w:rFonts w:ascii="Arial" w:hAnsi="Arial" w:cs="Arial"/>
          <w:sz w:val="24"/>
          <w:szCs w:val="24"/>
        </w:rPr>
        <w:t xml:space="preserve">You are advised that this is a formal legal process and you may wish to obtain your own specialist legal advice on this matter.  This may also result in the processing of the UU being more </w:t>
      </w:r>
      <w:r w:rsidR="00AE7CAB">
        <w:rPr>
          <w:rFonts w:ascii="Arial" w:hAnsi="Arial" w:cs="Arial"/>
          <w:sz w:val="24"/>
          <w:szCs w:val="24"/>
        </w:rPr>
        <w:t>efficient.</w:t>
      </w:r>
    </w:p>
    <w:sectPr w:rsidR="001F280D" w:rsidRPr="002E329B" w:rsidSect="00D45578">
      <w:headerReference w:type="default" r:id="rId11"/>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5A634" w14:textId="77777777" w:rsidR="00160545" w:rsidRDefault="00160545" w:rsidP="00D45578">
      <w:pPr>
        <w:spacing w:after="0" w:line="240" w:lineRule="auto"/>
      </w:pPr>
      <w:r>
        <w:separator/>
      </w:r>
    </w:p>
  </w:endnote>
  <w:endnote w:type="continuationSeparator" w:id="0">
    <w:p w14:paraId="6DD4E1AD" w14:textId="77777777" w:rsidR="00160545" w:rsidRDefault="00160545" w:rsidP="00D4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4A833" w14:textId="77777777" w:rsidR="00160545" w:rsidRDefault="00160545" w:rsidP="00D45578">
      <w:pPr>
        <w:spacing w:after="0" w:line="240" w:lineRule="auto"/>
      </w:pPr>
      <w:r>
        <w:separator/>
      </w:r>
    </w:p>
  </w:footnote>
  <w:footnote w:type="continuationSeparator" w:id="0">
    <w:p w14:paraId="198C04C0" w14:textId="77777777" w:rsidR="00160545" w:rsidRDefault="00160545" w:rsidP="00D45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51B0" w14:textId="5A818D69" w:rsidR="00D45578" w:rsidRDefault="00CE7308" w:rsidP="00D45578">
    <w:pPr>
      <w:pStyle w:val="Header"/>
      <w:jc w:val="right"/>
    </w:pPr>
    <w:r>
      <w:rPr>
        <w:noProof/>
      </w:rPr>
      <w:drawing>
        <wp:inline distT="0" distB="0" distL="0" distR="0" wp14:anchorId="5072523E" wp14:editId="169E032F">
          <wp:extent cx="2188845" cy="1078865"/>
          <wp:effectExtent l="0" t="0" r="1905" b="6985"/>
          <wp:docPr id="69793520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3520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10788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7BBF"/>
    <w:multiLevelType w:val="hybridMultilevel"/>
    <w:tmpl w:val="44889060"/>
    <w:lvl w:ilvl="0" w:tplc="6C3213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097418"/>
    <w:multiLevelType w:val="hybridMultilevel"/>
    <w:tmpl w:val="386E4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9395634">
    <w:abstractNumId w:val="0"/>
  </w:num>
  <w:num w:numId="2" w16cid:durableId="18567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578"/>
    <w:rsid w:val="000A102B"/>
    <w:rsid w:val="00143067"/>
    <w:rsid w:val="00160545"/>
    <w:rsid w:val="00170B22"/>
    <w:rsid w:val="00186FEC"/>
    <w:rsid w:val="001F280D"/>
    <w:rsid w:val="00206CE5"/>
    <w:rsid w:val="00290B52"/>
    <w:rsid w:val="002B4043"/>
    <w:rsid w:val="002E329B"/>
    <w:rsid w:val="004A0BB1"/>
    <w:rsid w:val="00555237"/>
    <w:rsid w:val="00570F32"/>
    <w:rsid w:val="005E27C7"/>
    <w:rsid w:val="00600ECE"/>
    <w:rsid w:val="00601BA0"/>
    <w:rsid w:val="00603E80"/>
    <w:rsid w:val="0061571A"/>
    <w:rsid w:val="006C351E"/>
    <w:rsid w:val="006E0687"/>
    <w:rsid w:val="006F3963"/>
    <w:rsid w:val="00870A0C"/>
    <w:rsid w:val="00985541"/>
    <w:rsid w:val="009F7CC8"/>
    <w:rsid w:val="00AC3832"/>
    <w:rsid w:val="00AE7CAB"/>
    <w:rsid w:val="00BD063A"/>
    <w:rsid w:val="00BE1C9D"/>
    <w:rsid w:val="00C12C33"/>
    <w:rsid w:val="00C2031B"/>
    <w:rsid w:val="00CE1BBF"/>
    <w:rsid w:val="00CE7308"/>
    <w:rsid w:val="00D45578"/>
    <w:rsid w:val="00DE56D8"/>
    <w:rsid w:val="00EA6745"/>
    <w:rsid w:val="00F13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929A9"/>
  <w15:chartTrackingRefBased/>
  <w15:docId w15:val="{3315F1AA-6F12-4EA4-88CD-3295550E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5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578"/>
  </w:style>
  <w:style w:type="paragraph" w:styleId="Footer">
    <w:name w:val="footer"/>
    <w:basedOn w:val="Normal"/>
    <w:link w:val="FooterChar"/>
    <w:uiPriority w:val="99"/>
    <w:unhideWhenUsed/>
    <w:rsid w:val="00D4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578"/>
  </w:style>
  <w:style w:type="table" w:styleId="TableGrid">
    <w:name w:val="Table Grid"/>
    <w:basedOn w:val="TableNormal"/>
    <w:uiPriority w:val="39"/>
    <w:rsid w:val="00D4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578"/>
    <w:pPr>
      <w:ind w:left="720"/>
      <w:contextualSpacing/>
    </w:pPr>
  </w:style>
  <w:style w:type="character" w:styleId="Hyperlink">
    <w:name w:val="Hyperlink"/>
    <w:basedOn w:val="DefaultParagraphFont"/>
    <w:uiPriority w:val="99"/>
    <w:unhideWhenUsed/>
    <w:rsid w:val="00D45578"/>
    <w:rPr>
      <w:color w:val="0000FF"/>
      <w:u w:val="single"/>
    </w:rPr>
  </w:style>
  <w:style w:type="character" w:styleId="UnresolvedMention">
    <w:name w:val="Unresolved Mention"/>
    <w:basedOn w:val="DefaultParagraphFont"/>
    <w:uiPriority w:val="99"/>
    <w:semiHidden/>
    <w:unhideWhenUsed/>
    <w:rsid w:val="009F7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planning-policy-framework--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lation.gov.uk/ukpga/2015/17/section/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eta.southglos.gov.uk/static/ae18ad9361bbc51e51dd8a9a968860f8/Unilateral_undertaking_single_dwelling_or_self_build_template.pdf" TargetMode="External"/><Relationship Id="rId4" Type="http://schemas.openxmlformats.org/officeDocument/2006/relationships/webSettings" Target="webSettings.xml"/><Relationship Id="rId9" Type="http://schemas.openxmlformats.org/officeDocument/2006/relationships/hyperlink" Target="https://www.legislation.gov.uk/ukpga/2015/17/section/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Proforma for Self and Custom Build Schemes</dc:title>
  <dc:subject/>
  <dc:creator>Brewer, James</dc:creator>
  <cp:keywords/>
  <dc:description/>
  <cp:lastModifiedBy>Lisa Brennan</cp:lastModifiedBy>
  <cp:revision>2</cp:revision>
  <dcterms:created xsi:type="dcterms:W3CDTF">2026-04-22T09:10:00Z</dcterms:created>
  <dcterms:modified xsi:type="dcterms:W3CDTF">2026-04-22T09:10:00Z</dcterms:modified>
</cp:coreProperties>
</file>