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D79E" w14:textId="01D9C432" w:rsidR="00115A2F" w:rsidRPr="00DF1317" w:rsidRDefault="00DF1317" w:rsidP="00115A2F">
      <w:pPr>
        <w:rPr>
          <w:color w:val="262626" w:themeColor="text1" w:themeTint="D9"/>
          <w:sz w:val="40"/>
          <w:szCs w:val="40"/>
        </w:rPr>
      </w:pPr>
      <w:r w:rsidRPr="00DF1317">
        <w:rPr>
          <w:rFonts w:ascii="Lato" w:eastAsiaTheme="majorEastAsia" w:hAnsi="Lato" w:cs="Times New Roman (Headings CS)"/>
          <w:color w:val="396631"/>
          <w:spacing w:val="-20"/>
          <w:sz w:val="40"/>
          <w:szCs w:val="40"/>
        </w:rPr>
        <w:t xml:space="preserve">Application </w:t>
      </w:r>
      <w:r w:rsidR="003B2F57">
        <w:rPr>
          <w:rFonts w:ascii="Lato" w:eastAsiaTheme="majorEastAsia" w:hAnsi="Lato" w:cs="Times New Roman (Headings CS)"/>
          <w:color w:val="396631"/>
          <w:spacing w:val="-20"/>
          <w:sz w:val="40"/>
          <w:szCs w:val="40"/>
        </w:rPr>
        <w:t>f</w:t>
      </w:r>
      <w:r w:rsidRPr="00DF1317">
        <w:rPr>
          <w:rFonts w:ascii="Lato" w:eastAsiaTheme="majorEastAsia" w:hAnsi="Lato" w:cs="Times New Roman (Headings CS)"/>
          <w:color w:val="396631"/>
          <w:spacing w:val="-20"/>
          <w:sz w:val="40"/>
          <w:szCs w:val="40"/>
        </w:rPr>
        <w:t>orm for deposits under section 31</w:t>
      </w:r>
      <w:r>
        <w:rPr>
          <w:rFonts w:ascii="Lato" w:eastAsiaTheme="majorEastAsia" w:hAnsi="Lato" w:cs="Times New Roman (Headings CS)"/>
          <w:color w:val="396631"/>
          <w:spacing w:val="-20"/>
          <w:sz w:val="40"/>
          <w:szCs w:val="40"/>
        </w:rPr>
        <w:t xml:space="preserve"> </w:t>
      </w:r>
      <w:r w:rsidRPr="00DF1317">
        <w:rPr>
          <w:rFonts w:ascii="Lato" w:eastAsiaTheme="majorEastAsia" w:hAnsi="Lato" w:cs="Times New Roman (Headings CS)"/>
          <w:color w:val="396631"/>
          <w:spacing w:val="-20"/>
          <w:sz w:val="40"/>
          <w:szCs w:val="40"/>
        </w:rPr>
        <w:t>(6) of the Highways Act 1980 and section 15A</w:t>
      </w:r>
      <w:r>
        <w:rPr>
          <w:rFonts w:ascii="Lato" w:eastAsiaTheme="majorEastAsia" w:hAnsi="Lato" w:cs="Times New Roman (Headings CS)"/>
          <w:color w:val="396631"/>
          <w:spacing w:val="-20"/>
          <w:sz w:val="40"/>
          <w:szCs w:val="40"/>
        </w:rPr>
        <w:t xml:space="preserve"> </w:t>
      </w:r>
      <w:r w:rsidRPr="00DF1317">
        <w:rPr>
          <w:rFonts w:ascii="Lato" w:eastAsiaTheme="majorEastAsia" w:hAnsi="Lato" w:cs="Times New Roman (Headings CS)"/>
          <w:color w:val="396631"/>
          <w:spacing w:val="-20"/>
          <w:sz w:val="40"/>
          <w:szCs w:val="40"/>
        </w:rPr>
        <w:t>(1) of the Commons Act 2006</w:t>
      </w:r>
    </w:p>
    <w:p w14:paraId="617D3FB0" w14:textId="685D194C" w:rsidR="005203EE" w:rsidRPr="005203EE" w:rsidRDefault="005203EE" w:rsidP="00AD7157">
      <w:pPr>
        <w:rPr>
          <w:rFonts w:ascii="Lato" w:hAnsi="Lato"/>
          <w:b/>
          <w:bCs/>
          <w:color w:val="262626" w:themeColor="text1" w:themeTint="D9"/>
          <w:sz w:val="22"/>
        </w:rPr>
      </w:pPr>
      <w:r w:rsidRPr="005203EE">
        <w:rPr>
          <w:rFonts w:ascii="Lato" w:hAnsi="Lato"/>
          <w:b/>
          <w:bCs/>
          <w:color w:val="262626" w:themeColor="text1" w:themeTint="D9"/>
          <w:sz w:val="22"/>
        </w:rPr>
        <w:t>Please read the following guidance carefully before completing this form</w:t>
      </w:r>
      <w:r w:rsidR="007447DF">
        <w:rPr>
          <w:rFonts w:ascii="Lato" w:hAnsi="Lato"/>
          <w:b/>
          <w:bCs/>
          <w:color w:val="262626" w:themeColor="text1" w:themeTint="D9"/>
          <w:sz w:val="22"/>
        </w:rPr>
        <w:t>.</w:t>
      </w:r>
    </w:p>
    <w:p w14:paraId="4FB26658" w14:textId="5A149DBF"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 xml:space="preserve">1. Guidance relating to completion of this form is available from </w:t>
      </w:r>
      <w:hyperlink r:id="rId11" w:history="1">
        <w:r w:rsidRPr="002A393E">
          <w:rPr>
            <w:rStyle w:val="Hyperlink"/>
            <w:rFonts w:ascii="Lato" w:hAnsi="Lato"/>
            <w:sz w:val="22"/>
          </w:rPr>
          <w:t>www.gov.uk/government/publications/commons-act-2006-landowner-statements-highways-statements-and-declarations-form</w:t>
        </w:r>
      </w:hyperlink>
      <w:r w:rsidRPr="006B2461">
        <w:rPr>
          <w:rFonts w:ascii="Lato" w:hAnsi="Lato"/>
          <w:color w:val="262626" w:themeColor="text1" w:themeTint="D9"/>
          <w:sz w:val="22"/>
        </w:rPr>
        <w:t>.  Please refer to these separate notes when completing this form.</w:t>
      </w:r>
    </w:p>
    <w:p w14:paraId="343767C9" w14:textId="77777777"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2. Parts A and F must be completed in all cases.</w:t>
      </w:r>
    </w:p>
    <w:p w14:paraId="17E5DA76" w14:textId="77777777"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3. The form must be signed and dated by, or by a duly authorised representative of, every owner of land to which the application relates who is an individual, and by the secretary or some other duly authorised officer of every owner of land to which the application relates which is a body corporate or an unincorporated association.</w:t>
      </w:r>
    </w:p>
    <w:p w14:paraId="15D16659" w14:textId="77777777"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 xml:space="preserve">4. In the case of land in joint ownership all the joint owners must complete paragraphs 2 and 3 of Part A and complete and sign the application in Part F, unless a duly authorised representative completes and signs the form on behalf of all of the owners of the land.  Paragraph 3 should be completed in full to clearly explain the capacity of each applicant e.g. trustee, landowner’s managing agent, executor. </w:t>
      </w:r>
    </w:p>
    <w:p w14:paraId="24A2B264" w14:textId="276068E4"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5. ‘Owner’ is defined in section 61</w:t>
      </w:r>
      <w:r w:rsidR="0074712F">
        <w:rPr>
          <w:rFonts w:ascii="Lato" w:hAnsi="Lato"/>
          <w:color w:val="262626" w:themeColor="text1" w:themeTint="D9"/>
          <w:sz w:val="22"/>
        </w:rPr>
        <w:t xml:space="preserve"> </w:t>
      </w:r>
      <w:r w:rsidRPr="006B2461">
        <w:rPr>
          <w:rFonts w:ascii="Lato" w:hAnsi="Lato"/>
          <w:color w:val="262626" w:themeColor="text1" w:themeTint="D9"/>
          <w:sz w:val="22"/>
        </w:rPr>
        <w:t>(3) of the Commons Act 2006 and section 31</w:t>
      </w:r>
      <w:r w:rsidR="0074712F">
        <w:rPr>
          <w:rFonts w:ascii="Lato" w:hAnsi="Lato"/>
          <w:color w:val="262626" w:themeColor="text1" w:themeTint="D9"/>
          <w:sz w:val="22"/>
        </w:rPr>
        <w:t xml:space="preserve"> </w:t>
      </w:r>
      <w:r w:rsidRPr="006B2461">
        <w:rPr>
          <w:rFonts w:ascii="Lato" w:hAnsi="Lato"/>
          <w:color w:val="262626" w:themeColor="text1" w:themeTint="D9"/>
          <w:sz w:val="22"/>
        </w:rPr>
        <w:t xml:space="preserve">(7) of the Highways Act and means, broadly, a legal owner of the freehold interest in the land. </w:t>
      </w:r>
    </w:p>
    <w:p w14:paraId="41C329D5" w14:textId="77777777"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6. Where the application relates to more than one parcel of land, a description of each parcel should be included in Paragraph 4 of Part A and the remainder of the form should be completed to clearly identify which statement and/or declaration relates to which parcel of land.  This may require the insertion of additional wording. See separate notes for further guidance.  Multiple parcels of land should be clearly identified by coloured edging on any accompanying map.</w:t>
      </w:r>
    </w:p>
    <w:p w14:paraId="6E16F803" w14:textId="77777777"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7. Where a statement or declaration requires reference to colouring shown on an accompanying map or previously lodged map, the colouring must be clearly specified and must match that shown on the relevant map. For example, if a footpath is specified in a Part C declaration as shown coloured brown, the accompanying map or previously deposited map referred to must reflect that colouring.</w:t>
      </w:r>
    </w:p>
    <w:p w14:paraId="5B220E82" w14:textId="38A4BAD6"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 xml:space="preserve">8. An application must be accompanied by an ordnance map, or (in respect of declarations under Part C or statements under Part D of this form) refer to a map previously deposited in accordance </w:t>
      </w:r>
      <w:r w:rsidRPr="006B2461">
        <w:rPr>
          <w:rFonts w:ascii="Lato" w:hAnsi="Lato"/>
          <w:color w:val="262626" w:themeColor="text1" w:themeTint="D9"/>
          <w:sz w:val="22"/>
        </w:rPr>
        <w:lastRenderedPageBreak/>
        <w:t>with the Commons (Registration of Town or Village Greens) and Dedicated Highways (Landowner Statements and Declaration) (England) Regulations 2013 or (if deposited before 1st October 2013) in accordance with section 31</w:t>
      </w:r>
      <w:r w:rsidR="0074712F">
        <w:rPr>
          <w:rFonts w:ascii="Lato" w:hAnsi="Lato"/>
          <w:color w:val="262626" w:themeColor="text1" w:themeTint="D9"/>
          <w:sz w:val="22"/>
        </w:rPr>
        <w:t xml:space="preserve"> </w:t>
      </w:r>
      <w:r w:rsidRPr="006B2461">
        <w:rPr>
          <w:rFonts w:ascii="Lato" w:hAnsi="Lato"/>
          <w:color w:val="262626" w:themeColor="text1" w:themeTint="D9"/>
          <w:sz w:val="22"/>
        </w:rPr>
        <w:t>(6) of the Highways Act 1980.  Any accompanying map must be an ordnance map at a scale of not less than 1:10,560 showing the boundary of the land to which the application relates in coloured edging.</w:t>
      </w:r>
    </w:p>
    <w:p w14:paraId="69F1CC25" w14:textId="462DA326" w:rsidR="006B2461" w:rsidRPr="006B2461" w:rsidRDefault="006B2461" w:rsidP="006B2461">
      <w:pPr>
        <w:rPr>
          <w:rFonts w:ascii="Lato" w:hAnsi="Lato"/>
          <w:color w:val="262626" w:themeColor="text1" w:themeTint="D9"/>
          <w:sz w:val="22"/>
        </w:rPr>
      </w:pPr>
      <w:r w:rsidRPr="006B2461">
        <w:rPr>
          <w:rFonts w:ascii="Lato" w:hAnsi="Lato"/>
          <w:color w:val="262626" w:themeColor="text1" w:themeTint="D9"/>
          <w:sz w:val="22"/>
        </w:rPr>
        <w:t>9. An application must be accompanied by the requisite fee.</w:t>
      </w:r>
      <w:r w:rsidR="000F122A">
        <w:rPr>
          <w:rFonts w:ascii="Lato" w:hAnsi="Lato"/>
          <w:color w:val="262626" w:themeColor="text1" w:themeTint="D9"/>
          <w:sz w:val="22"/>
        </w:rPr>
        <w:t xml:space="preserve"> </w:t>
      </w:r>
      <w:r w:rsidRPr="00D258E5">
        <w:rPr>
          <w:rFonts w:ascii="Lato" w:hAnsi="Lato"/>
          <w:b/>
          <w:bCs/>
          <w:color w:val="262626" w:themeColor="text1" w:themeTint="D9"/>
          <w:sz w:val="22"/>
        </w:rPr>
        <w:t>£439.00 per landholding.</w:t>
      </w:r>
      <w:r w:rsidRPr="006B2461">
        <w:rPr>
          <w:rFonts w:ascii="Lato" w:hAnsi="Lato"/>
          <w:color w:val="262626" w:themeColor="text1" w:themeTint="D9"/>
          <w:sz w:val="22"/>
        </w:rPr>
        <w:t xml:space="preserve">  A supplementary </w:t>
      </w:r>
      <w:r w:rsidRPr="00D258E5">
        <w:rPr>
          <w:rFonts w:ascii="Lato" w:hAnsi="Lato"/>
          <w:b/>
          <w:bCs/>
          <w:color w:val="262626" w:themeColor="text1" w:themeTint="D9"/>
          <w:sz w:val="22"/>
        </w:rPr>
        <w:t>£150</w:t>
      </w:r>
      <w:r w:rsidRPr="006B2461">
        <w:rPr>
          <w:rFonts w:ascii="Lato" w:hAnsi="Lato"/>
          <w:color w:val="262626" w:themeColor="text1" w:themeTint="D9"/>
          <w:sz w:val="22"/>
        </w:rPr>
        <w:t xml:space="preserve"> if you are filling out a statement for Part D which is for the village green section, will be payable where there are additional land parcels outside of the main landholding as notices are required to be erected on each site by the Council.</w:t>
      </w:r>
    </w:p>
    <w:p w14:paraId="51043595" w14:textId="35BB2162" w:rsidR="005203EE" w:rsidRDefault="006B2461" w:rsidP="006B2461">
      <w:pPr>
        <w:rPr>
          <w:rFonts w:ascii="Lato" w:hAnsi="Lato"/>
          <w:color w:val="262626" w:themeColor="text1" w:themeTint="D9"/>
          <w:sz w:val="22"/>
        </w:rPr>
      </w:pPr>
      <w:r w:rsidRPr="006B2461">
        <w:rPr>
          <w:rFonts w:ascii="Lato" w:hAnsi="Lato"/>
          <w:color w:val="262626" w:themeColor="text1" w:themeTint="D9"/>
          <w:sz w:val="22"/>
        </w:rPr>
        <w:t>10. ‘Appropriate authority’ means (a) in relation to a map or statement deposited or declaration lodged under section 31</w:t>
      </w:r>
      <w:r w:rsidR="00F40E4C">
        <w:rPr>
          <w:rFonts w:ascii="Lato" w:hAnsi="Lato"/>
          <w:color w:val="262626" w:themeColor="text1" w:themeTint="D9"/>
          <w:sz w:val="22"/>
        </w:rPr>
        <w:t xml:space="preserve"> </w:t>
      </w:r>
      <w:r w:rsidRPr="006B2461">
        <w:rPr>
          <w:rFonts w:ascii="Lato" w:hAnsi="Lato"/>
          <w:color w:val="262626" w:themeColor="text1" w:themeTint="D9"/>
          <w:sz w:val="22"/>
        </w:rPr>
        <w:t>(6) of that Act, an appropriate council (as defined in section 31</w:t>
      </w:r>
      <w:r w:rsidR="00F40E4C">
        <w:rPr>
          <w:rFonts w:ascii="Lato" w:hAnsi="Lato"/>
          <w:color w:val="262626" w:themeColor="text1" w:themeTint="D9"/>
          <w:sz w:val="22"/>
        </w:rPr>
        <w:t xml:space="preserve"> </w:t>
      </w:r>
      <w:r w:rsidRPr="006B2461">
        <w:rPr>
          <w:rFonts w:ascii="Lato" w:hAnsi="Lato"/>
          <w:color w:val="262626" w:themeColor="text1" w:themeTint="D9"/>
          <w:sz w:val="22"/>
        </w:rPr>
        <w:t>(7) of the Highways Act 1980); and (b) in relation to a statement and map deposited under section 15A</w:t>
      </w:r>
      <w:r w:rsidR="00F40E4C">
        <w:rPr>
          <w:rFonts w:ascii="Lato" w:hAnsi="Lato"/>
          <w:color w:val="262626" w:themeColor="text1" w:themeTint="D9"/>
          <w:sz w:val="22"/>
        </w:rPr>
        <w:t xml:space="preserve"> </w:t>
      </w:r>
      <w:r w:rsidRPr="006B2461">
        <w:rPr>
          <w:rFonts w:ascii="Lato" w:hAnsi="Lato"/>
          <w:color w:val="262626" w:themeColor="text1" w:themeTint="D9"/>
          <w:sz w:val="22"/>
        </w:rPr>
        <w:t>(1) of the 2006 Act, a commons registration authority (defined in section 4 of the Commons Act 2006 and section 2 of the Commons Registration Act 1965).  In practice, the appropriate council and commons registration authority will usually be the same body.</w:t>
      </w:r>
    </w:p>
    <w:p w14:paraId="1B81167F" w14:textId="77777777" w:rsidR="00AD7157" w:rsidRPr="00AD7157" w:rsidRDefault="00AD7157" w:rsidP="001B227A">
      <w:pPr>
        <w:pStyle w:val="Heading2"/>
      </w:pPr>
    </w:p>
    <w:p w14:paraId="7CAC1AB1" w14:textId="23985976" w:rsidR="00AD7157" w:rsidRPr="00AD7157" w:rsidRDefault="00720370" w:rsidP="001B227A">
      <w:pPr>
        <w:pStyle w:val="Heading2"/>
      </w:pPr>
      <w:r>
        <w:t>Part A</w:t>
      </w:r>
      <w:r w:rsidR="007E470C">
        <w:t xml:space="preserve"> </w:t>
      </w:r>
      <w:r w:rsidR="007E470C">
        <w:br/>
      </w:r>
      <w:r w:rsidR="007E470C" w:rsidRPr="007E470C">
        <w:rPr>
          <w:sz w:val="28"/>
          <w:szCs w:val="28"/>
        </w:rPr>
        <w:t>Information relating to the applicant and land to which the application relates</w:t>
      </w:r>
      <w:r w:rsidR="007E470C">
        <w:rPr>
          <w:sz w:val="28"/>
          <w:szCs w:val="28"/>
        </w:rPr>
        <w:br/>
      </w:r>
      <w:r w:rsidR="00A36D0F" w:rsidRPr="00A36D0F">
        <w:rPr>
          <w:color w:val="auto"/>
          <w:sz w:val="24"/>
          <w:szCs w:val="24"/>
        </w:rPr>
        <w:t>(all applicants must complete this Part)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D7157" w:rsidRPr="00AD7157" w14:paraId="08DDAE32" w14:textId="77777777" w:rsidTr="00AD7157">
        <w:tc>
          <w:tcPr>
            <w:tcW w:w="9498" w:type="dxa"/>
            <w:shd w:val="clear" w:color="auto" w:fill="auto"/>
          </w:tcPr>
          <w:p w14:paraId="2FD49179" w14:textId="5C88AEB1" w:rsidR="00AD7157" w:rsidRPr="00C12DC5" w:rsidRDefault="00C12DC5" w:rsidP="00C12DC5">
            <w:pPr>
              <w:rPr>
                <w:rFonts w:ascii="Lato" w:hAnsi="Lato"/>
                <w:color w:val="262626" w:themeColor="text1" w:themeTint="D9"/>
                <w:sz w:val="22"/>
              </w:rPr>
            </w:pPr>
            <w:r w:rsidRPr="00C12DC5">
              <w:rPr>
                <w:rFonts w:ascii="Lato" w:hAnsi="Lato"/>
                <w:color w:val="262626" w:themeColor="text1" w:themeTint="D9"/>
                <w:sz w:val="22"/>
              </w:rPr>
              <w:t>1.</w:t>
            </w:r>
            <w:r>
              <w:rPr>
                <w:rFonts w:ascii="Lato" w:hAnsi="Lato"/>
                <w:color w:val="262626" w:themeColor="text1" w:themeTint="D9"/>
                <w:sz w:val="22"/>
              </w:rPr>
              <w:t xml:space="preserve"> </w:t>
            </w:r>
            <w:r w:rsidR="00E27B05" w:rsidRPr="00C12DC5">
              <w:rPr>
                <w:rFonts w:ascii="Lato" w:hAnsi="Lato"/>
                <w:color w:val="262626" w:themeColor="text1" w:themeTint="D9"/>
                <w:sz w:val="22"/>
              </w:rPr>
              <w:t>Name of appropriate authority to which the application is addressed:</w:t>
            </w:r>
            <w:r w:rsidR="00AD7157" w:rsidRPr="00C12DC5">
              <w:rPr>
                <w:rFonts w:ascii="Lato" w:hAnsi="Lato"/>
                <w:color w:val="262626" w:themeColor="text1" w:themeTint="D9"/>
                <w:sz w:val="22"/>
              </w:rPr>
              <w:br/>
            </w:r>
          </w:p>
        </w:tc>
      </w:tr>
      <w:tr w:rsidR="00AD7157" w:rsidRPr="00AD7157" w14:paraId="4BFB762F" w14:textId="77777777" w:rsidTr="00AD7157">
        <w:tc>
          <w:tcPr>
            <w:tcW w:w="9498" w:type="dxa"/>
            <w:shd w:val="clear" w:color="auto" w:fill="auto"/>
          </w:tcPr>
          <w:p w14:paraId="1FBA8D5F" w14:textId="398A7C0A" w:rsidR="00AD7157" w:rsidRDefault="00C12DC5" w:rsidP="00AD7157">
            <w:pPr>
              <w:rPr>
                <w:rFonts w:ascii="Lato" w:hAnsi="Lato"/>
                <w:color w:val="262626" w:themeColor="text1" w:themeTint="D9"/>
                <w:sz w:val="22"/>
              </w:rPr>
            </w:pPr>
            <w:r>
              <w:rPr>
                <w:rFonts w:ascii="Lato" w:hAnsi="Lato"/>
                <w:color w:val="262626" w:themeColor="text1" w:themeTint="D9"/>
                <w:sz w:val="22"/>
              </w:rPr>
              <w:t xml:space="preserve">2. </w:t>
            </w:r>
            <w:r w:rsidR="00433F04" w:rsidRPr="00433F04">
              <w:rPr>
                <w:rFonts w:ascii="Lato" w:hAnsi="Lato"/>
                <w:color w:val="262626" w:themeColor="text1" w:themeTint="D9"/>
                <w:sz w:val="22"/>
              </w:rPr>
              <w:t>Name and full address (including postcode) of applicant:</w:t>
            </w:r>
            <w:r w:rsidR="00AD7157" w:rsidRPr="00511CD0">
              <w:rPr>
                <w:rFonts w:ascii="Lato" w:hAnsi="Lato"/>
                <w:color w:val="262626" w:themeColor="text1" w:themeTint="D9"/>
                <w:sz w:val="22"/>
              </w:rPr>
              <w:br/>
            </w:r>
          </w:p>
          <w:p w14:paraId="49D665C8" w14:textId="77777777" w:rsidR="00BB52EB" w:rsidRDefault="00BB52EB" w:rsidP="00AD7157">
            <w:pPr>
              <w:rPr>
                <w:rFonts w:ascii="Lato" w:hAnsi="Lato"/>
                <w:color w:val="262626" w:themeColor="text1" w:themeTint="D9"/>
                <w:sz w:val="22"/>
              </w:rPr>
            </w:pPr>
          </w:p>
          <w:p w14:paraId="617E792C" w14:textId="4F7788B1" w:rsidR="00BB52EB" w:rsidRPr="00511CD0" w:rsidRDefault="00BB52EB" w:rsidP="00AD7157">
            <w:pPr>
              <w:rPr>
                <w:rFonts w:ascii="Lato" w:hAnsi="Lato"/>
                <w:color w:val="262626" w:themeColor="text1" w:themeTint="D9"/>
                <w:sz w:val="22"/>
              </w:rPr>
            </w:pPr>
          </w:p>
        </w:tc>
      </w:tr>
      <w:tr w:rsidR="00AD7157" w:rsidRPr="00AD7157" w14:paraId="02704F4B" w14:textId="77777777" w:rsidTr="00AD7157">
        <w:tc>
          <w:tcPr>
            <w:tcW w:w="9498" w:type="dxa"/>
            <w:shd w:val="clear" w:color="auto" w:fill="auto"/>
          </w:tcPr>
          <w:p w14:paraId="70B62A9D" w14:textId="3717D726" w:rsidR="005162AE" w:rsidRDefault="00C12DC5" w:rsidP="00AD7157">
            <w:pPr>
              <w:rPr>
                <w:rFonts w:ascii="Lato" w:hAnsi="Lato"/>
                <w:color w:val="262626" w:themeColor="text1" w:themeTint="D9"/>
                <w:sz w:val="22"/>
              </w:rPr>
            </w:pPr>
            <w:r>
              <w:rPr>
                <w:rFonts w:ascii="Lato" w:hAnsi="Lato"/>
                <w:color w:val="262626" w:themeColor="text1" w:themeTint="D9"/>
                <w:sz w:val="22"/>
              </w:rPr>
              <w:t xml:space="preserve">3. </w:t>
            </w:r>
            <w:r w:rsidR="00D33DFA" w:rsidRPr="00D33DFA">
              <w:rPr>
                <w:rFonts w:ascii="Lato" w:hAnsi="Lato"/>
                <w:color w:val="262626" w:themeColor="text1" w:themeTint="D9"/>
                <w:sz w:val="22"/>
              </w:rPr>
              <w:t>Status of applicant (tick relevant box or boxes):</w:t>
            </w:r>
          </w:p>
          <w:p w14:paraId="24BFF344" w14:textId="77777777" w:rsidR="005162AE" w:rsidRPr="005162AE" w:rsidRDefault="005162AE" w:rsidP="005162AE">
            <w:pPr>
              <w:rPr>
                <w:rFonts w:ascii="Lato" w:hAnsi="Lato"/>
                <w:color w:val="262626" w:themeColor="text1" w:themeTint="D9"/>
                <w:sz w:val="22"/>
              </w:rPr>
            </w:pPr>
            <w:r w:rsidRPr="005162AE">
              <w:rPr>
                <w:rFonts w:ascii="Lato" w:hAnsi="Lato"/>
                <w:color w:val="262626" w:themeColor="text1" w:themeTint="D9"/>
                <w:sz w:val="22"/>
              </w:rPr>
              <w:t>I am</w:t>
            </w:r>
          </w:p>
          <w:p w14:paraId="72E44E18" w14:textId="1587AF07" w:rsidR="005162AE" w:rsidRPr="005162AE" w:rsidRDefault="005162AE" w:rsidP="005162AE">
            <w:pPr>
              <w:rPr>
                <w:rFonts w:ascii="Lato" w:hAnsi="Lato"/>
                <w:color w:val="262626" w:themeColor="text1" w:themeTint="D9"/>
                <w:sz w:val="22"/>
              </w:rPr>
            </w:pPr>
            <w:r w:rsidRPr="005162AE">
              <w:rPr>
                <w:rFonts w:ascii="Lato" w:hAnsi="Lato"/>
                <w:color w:val="262626" w:themeColor="text1" w:themeTint="D9"/>
                <w:sz w:val="22"/>
              </w:rPr>
              <w:t>(a)</w:t>
            </w:r>
            <w:r w:rsidR="00722C4F">
              <w:rPr>
                <w:rFonts w:ascii="Lato" w:hAnsi="Lato"/>
                <w:color w:val="262626" w:themeColor="text1" w:themeTint="D9"/>
                <w:sz w:val="22"/>
              </w:rPr>
              <w:t xml:space="preserve"> </w:t>
            </w:r>
            <w:sdt>
              <w:sdtPr>
                <w:rPr>
                  <w:rFonts w:ascii="Lato" w:hAnsi="Lato"/>
                  <w:color w:val="262626" w:themeColor="text1" w:themeTint="D9"/>
                  <w:sz w:val="22"/>
                </w:rPr>
                <w:id w:val="-628004440"/>
                <w14:checkbox>
                  <w14:checked w14:val="0"/>
                  <w14:checkedState w14:val="2612" w14:font="MS Gothic"/>
                  <w14:uncheckedState w14:val="2610" w14:font="MS Gothic"/>
                </w14:checkbox>
              </w:sdtPr>
              <w:sdtEndPr/>
              <w:sdtContent>
                <w:r w:rsidR="00A345F5">
                  <w:rPr>
                    <w:rFonts w:ascii="MS Gothic" w:eastAsia="MS Gothic" w:hAnsi="MS Gothic" w:hint="eastAsia"/>
                    <w:color w:val="262626" w:themeColor="text1" w:themeTint="D9"/>
                    <w:sz w:val="22"/>
                  </w:rPr>
                  <w:t>☐</w:t>
                </w:r>
              </w:sdtContent>
            </w:sdt>
            <w:r w:rsidR="00722C4F">
              <w:rPr>
                <w:rFonts w:ascii="Lato" w:hAnsi="Lato"/>
                <w:color w:val="262626" w:themeColor="text1" w:themeTint="D9"/>
                <w:sz w:val="22"/>
              </w:rPr>
              <w:t xml:space="preserve"> </w:t>
            </w:r>
            <w:r w:rsidRPr="005162AE">
              <w:rPr>
                <w:rFonts w:ascii="Lato" w:hAnsi="Lato"/>
                <w:color w:val="262626" w:themeColor="text1" w:themeTint="D9"/>
                <w:sz w:val="22"/>
              </w:rPr>
              <w:t>the owner of the land(s) described in paragraph 4.</w:t>
            </w:r>
          </w:p>
          <w:p w14:paraId="3DF1DB21" w14:textId="34DA35F9" w:rsidR="00AD7157" w:rsidRPr="00511CD0" w:rsidRDefault="005162AE" w:rsidP="005162AE">
            <w:pPr>
              <w:rPr>
                <w:rFonts w:ascii="Lato" w:hAnsi="Lato"/>
                <w:color w:val="262626" w:themeColor="text1" w:themeTint="D9"/>
                <w:sz w:val="22"/>
              </w:rPr>
            </w:pPr>
            <w:r w:rsidRPr="005162AE">
              <w:rPr>
                <w:rFonts w:ascii="Lato" w:hAnsi="Lato"/>
                <w:color w:val="262626" w:themeColor="text1" w:themeTint="D9"/>
                <w:sz w:val="22"/>
              </w:rPr>
              <w:t>(b)</w:t>
            </w:r>
            <w:r w:rsidR="003928C4">
              <w:rPr>
                <w:rFonts w:ascii="Lato" w:hAnsi="Lato"/>
                <w:color w:val="262626" w:themeColor="text1" w:themeTint="D9"/>
                <w:sz w:val="22"/>
              </w:rPr>
              <w:t xml:space="preserve"> </w:t>
            </w:r>
            <w:sdt>
              <w:sdtPr>
                <w:rPr>
                  <w:rFonts w:ascii="Lato" w:hAnsi="Lato"/>
                  <w:color w:val="262626" w:themeColor="text1" w:themeTint="D9"/>
                  <w:sz w:val="22"/>
                </w:rPr>
                <w:id w:val="1230348410"/>
                <w14:checkbox>
                  <w14:checked w14:val="0"/>
                  <w14:checkedState w14:val="2612" w14:font="MS Gothic"/>
                  <w14:uncheckedState w14:val="2610" w14:font="MS Gothic"/>
                </w14:checkbox>
              </w:sdtPr>
              <w:sdtEndPr/>
              <w:sdtContent>
                <w:r w:rsidR="00A345F5">
                  <w:rPr>
                    <w:rFonts w:ascii="MS Gothic" w:eastAsia="MS Gothic" w:hAnsi="MS Gothic" w:hint="eastAsia"/>
                    <w:color w:val="262626" w:themeColor="text1" w:themeTint="D9"/>
                    <w:sz w:val="22"/>
                  </w:rPr>
                  <w:t>☐</w:t>
                </w:r>
              </w:sdtContent>
            </w:sdt>
            <w:r w:rsidR="00D116DA" w:rsidRPr="005162AE">
              <w:rPr>
                <w:rFonts w:ascii="Lato" w:hAnsi="Lato"/>
                <w:color w:val="262626" w:themeColor="text1" w:themeTint="D9"/>
                <w:sz w:val="22"/>
              </w:rPr>
              <w:t xml:space="preserve"> </w:t>
            </w:r>
            <w:r w:rsidRPr="005162AE">
              <w:rPr>
                <w:rFonts w:ascii="Lato" w:hAnsi="Lato"/>
                <w:color w:val="262626" w:themeColor="text1" w:themeTint="D9"/>
                <w:sz w:val="22"/>
              </w:rPr>
              <w:t>making this application and the statements/declarations it contains on behalf of [</w:t>
            </w:r>
            <w:r w:rsidRPr="00BB52EB">
              <w:rPr>
                <w:rFonts w:ascii="Lato" w:hAnsi="Lato"/>
                <w:i/>
                <w:iCs/>
                <w:color w:val="262626" w:themeColor="text1" w:themeTint="D9"/>
                <w:sz w:val="22"/>
              </w:rPr>
              <w:t>insert name of owner</w:t>
            </w:r>
            <w:r w:rsidRPr="005162AE">
              <w:rPr>
                <w:rFonts w:ascii="Lato" w:hAnsi="Lato"/>
                <w:color w:val="262626" w:themeColor="text1" w:themeTint="D9"/>
                <w:sz w:val="22"/>
              </w:rPr>
              <w:t>] who is the owner of the land(s) described in paragraph 4 and in my capacity as [</w:t>
            </w:r>
            <w:r w:rsidRPr="00BB52EB">
              <w:rPr>
                <w:rFonts w:ascii="Lato" w:hAnsi="Lato"/>
                <w:i/>
                <w:iCs/>
                <w:color w:val="262626" w:themeColor="text1" w:themeTint="D9"/>
                <w:sz w:val="22"/>
              </w:rPr>
              <w:t>insert details</w:t>
            </w:r>
            <w:r w:rsidRPr="005162AE">
              <w:rPr>
                <w:rFonts w:ascii="Lato" w:hAnsi="Lato"/>
                <w:color w:val="262626" w:themeColor="text1" w:themeTint="D9"/>
                <w:sz w:val="22"/>
              </w:rPr>
              <w:t>].</w:t>
            </w:r>
            <w:r w:rsidR="00AD7157" w:rsidRPr="00511CD0">
              <w:rPr>
                <w:rFonts w:ascii="Lato" w:hAnsi="Lato"/>
                <w:color w:val="262626" w:themeColor="text1" w:themeTint="D9"/>
                <w:sz w:val="22"/>
              </w:rPr>
              <w:br/>
            </w:r>
          </w:p>
        </w:tc>
      </w:tr>
      <w:tr w:rsidR="00AD7157" w:rsidRPr="00AD7157" w14:paraId="7A287984" w14:textId="77777777" w:rsidTr="00AD7157">
        <w:tc>
          <w:tcPr>
            <w:tcW w:w="9498" w:type="dxa"/>
            <w:shd w:val="clear" w:color="auto" w:fill="auto"/>
          </w:tcPr>
          <w:p w14:paraId="70AF5D18" w14:textId="52B38AEC" w:rsidR="00AD7157" w:rsidRDefault="00C12DC5" w:rsidP="00AD7157">
            <w:pPr>
              <w:rPr>
                <w:rFonts w:ascii="Lato" w:hAnsi="Lato"/>
                <w:color w:val="262626" w:themeColor="text1" w:themeTint="D9"/>
                <w:sz w:val="22"/>
              </w:rPr>
            </w:pPr>
            <w:r>
              <w:rPr>
                <w:rFonts w:ascii="Lato" w:hAnsi="Lato"/>
                <w:color w:val="262626" w:themeColor="text1" w:themeTint="D9"/>
                <w:sz w:val="22"/>
              </w:rPr>
              <w:t xml:space="preserve">4. </w:t>
            </w:r>
            <w:r w:rsidR="00D351DA" w:rsidRPr="00D351DA">
              <w:rPr>
                <w:rFonts w:ascii="Lato" w:hAnsi="Lato"/>
                <w:color w:val="262626" w:themeColor="text1" w:themeTint="D9"/>
                <w:sz w:val="22"/>
              </w:rPr>
              <w:t>Insert description of the land(s) to which the application relates (including full address and postcode):</w:t>
            </w:r>
            <w:r w:rsidR="00AD7157" w:rsidRPr="00511CD0">
              <w:rPr>
                <w:rFonts w:ascii="Lato" w:hAnsi="Lato"/>
                <w:color w:val="262626" w:themeColor="text1" w:themeTint="D9"/>
                <w:sz w:val="22"/>
              </w:rPr>
              <w:br/>
            </w:r>
          </w:p>
          <w:p w14:paraId="367D41F8" w14:textId="77777777" w:rsidR="00BB52EB" w:rsidRDefault="00BB52EB" w:rsidP="00AD7157">
            <w:pPr>
              <w:rPr>
                <w:rFonts w:ascii="Lato" w:hAnsi="Lato"/>
                <w:color w:val="262626" w:themeColor="text1" w:themeTint="D9"/>
                <w:sz w:val="22"/>
              </w:rPr>
            </w:pPr>
          </w:p>
          <w:p w14:paraId="39004C4E" w14:textId="77777777" w:rsidR="00BB52EB" w:rsidRDefault="00BB52EB" w:rsidP="00AD7157">
            <w:pPr>
              <w:rPr>
                <w:rFonts w:ascii="Lato" w:hAnsi="Lato"/>
                <w:color w:val="262626" w:themeColor="text1" w:themeTint="D9"/>
                <w:sz w:val="22"/>
              </w:rPr>
            </w:pPr>
          </w:p>
          <w:p w14:paraId="44EAAE2B" w14:textId="1F77B65D" w:rsidR="00F833C4" w:rsidRPr="00511CD0" w:rsidRDefault="00F833C4" w:rsidP="00AD7157">
            <w:pPr>
              <w:rPr>
                <w:rFonts w:ascii="Lato" w:hAnsi="Lato"/>
                <w:color w:val="262626" w:themeColor="text1" w:themeTint="D9"/>
                <w:sz w:val="22"/>
              </w:rPr>
            </w:pPr>
          </w:p>
        </w:tc>
      </w:tr>
      <w:tr w:rsidR="00AD7157" w:rsidRPr="00AD7157" w14:paraId="3CC4BD7D" w14:textId="77777777" w:rsidTr="00AD7157">
        <w:tc>
          <w:tcPr>
            <w:tcW w:w="9498" w:type="dxa"/>
            <w:shd w:val="clear" w:color="auto" w:fill="auto"/>
          </w:tcPr>
          <w:p w14:paraId="2BBEE5E3" w14:textId="77777777" w:rsidR="00B4248A" w:rsidRDefault="00C12DC5" w:rsidP="00AD7157">
            <w:pPr>
              <w:rPr>
                <w:rFonts w:ascii="Lato" w:hAnsi="Lato"/>
                <w:color w:val="262626" w:themeColor="text1" w:themeTint="D9"/>
                <w:sz w:val="22"/>
              </w:rPr>
            </w:pPr>
            <w:r>
              <w:rPr>
                <w:rFonts w:ascii="Lato" w:hAnsi="Lato"/>
                <w:color w:val="262626" w:themeColor="text1" w:themeTint="D9"/>
                <w:sz w:val="22"/>
              </w:rPr>
              <w:lastRenderedPageBreak/>
              <w:t xml:space="preserve">5. </w:t>
            </w:r>
            <w:r w:rsidR="00B01E14" w:rsidRPr="00B01E14">
              <w:rPr>
                <w:rFonts w:ascii="Lato" w:hAnsi="Lato"/>
                <w:color w:val="262626" w:themeColor="text1" w:themeTint="D9"/>
                <w:sz w:val="22"/>
              </w:rPr>
              <w:t>Ordnance Survey six-figure grid reference(s) of a point within the area of land(s) to which the application relates (if known):</w:t>
            </w:r>
          </w:p>
          <w:p w14:paraId="6318781C" w14:textId="5A9BF2CF"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br/>
            </w:r>
          </w:p>
        </w:tc>
      </w:tr>
      <w:tr w:rsidR="00AD7157" w:rsidRPr="00AD7157" w14:paraId="7167B133" w14:textId="77777777" w:rsidTr="00AD7157">
        <w:tc>
          <w:tcPr>
            <w:tcW w:w="9498" w:type="dxa"/>
            <w:shd w:val="clear" w:color="auto" w:fill="auto"/>
          </w:tcPr>
          <w:p w14:paraId="6CB4DBF8" w14:textId="5D1F1B9D" w:rsidR="00AD7157" w:rsidRPr="00511CD0" w:rsidRDefault="00C12DC5" w:rsidP="00AD7157">
            <w:pPr>
              <w:rPr>
                <w:rFonts w:ascii="Lato" w:hAnsi="Lato"/>
                <w:color w:val="262626" w:themeColor="text1" w:themeTint="D9"/>
                <w:sz w:val="22"/>
              </w:rPr>
            </w:pPr>
            <w:r>
              <w:rPr>
                <w:rFonts w:ascii="Lato" w:hAnsi="Lato"/>
                <w:color w:val="262626" w:themeColor="text1" w:themeTint="D9"/>
                <w:sz w:val="22"/>
              </w:rPr>
              <w:t xml:space="preserve">6. </w:t>
            </w:r>
            <w:r w:rsidR="00BB52EB" w:rsidRPr="00BB52EB">
              <w:rPr>
                <w:rFonts w:ascii="Lato" w:hAnsi="Lato"/>
                <w:color w:val="262626" w:themeColor="text1" w:themeTint="D9"/>
                <w:sz w:val="22"/>
              </w:rPr>
              <w:t>This deposit comprises the following statement(s) and/or declarations (</w:t>
            </w:r>
            <w:r w:rsidR="00BB52EB" w:rsidRPr="002F5C51">
              <w:rPr>
                <w:rFonts w:ascii="Lato" w:hAnsi="Lato"/>
                <w:i/>
                <w:iCs/>
                <w:color w:val="262626" w:themeColor="text1" w:themeTint="D9"/>
                <w:sz w:val="22"/>
              </w:rPr>
              <w:t>delete Parts B, C, or D where not applicable</w:t>
            </w:r>
            <w:r w:rsidR="00BB52EB" w:rsidRPr="00BB52EB">
              <w:rPr>
                <w:rFonts w:ascii="Lato" w:hAnsi="Lato"/>
                <w:color w:val="262626" w:themeColor="text1" w:themeTint="D9"/>
                <w:sz w:val="22"/>
              </w:rPr>
              <w:t>):</w:t>
            </w:r>
            <w:r w:rsidR="00AD7157" w:rsidRPr="00511CD0">
              <w:rPr>
                <w:rFonts w:ascii="Lato" w:hAnsi="Lato"/>
                <w:color w:val="262626" w:themeColor="text1" w:themeTint="D9"/>
                <w:sz w:val="22"/>
              </w:rPr>
              <w:br/>
            </w:r>
            <w:r w:rsidR="00AD7157" w:rsidRPr="00511CD0">
              <w:rPr>
                <w:rFonts w:ascii="Lato" w:hAnsi="Lato"/>
                <w:color w:val="262626" w:themeColor="text1" w:themeTint="D9"/>
                <w:sz w:val="22"/>
              </w:rPr>
              <w:br/>
            </w:r>
            <w:r w:rsidR="00AD7157" w:rsidRPr="00511CD0">
              <w:rPr>
                <w:rFonts w:ascii="Lato" w:hAnsi="Lato"/>
                <w:color w:val="262626" w:themeColor="text1" w:themeTint="D9"/>
                <w:sz w:val="22"/>
              </w:rPr>
              <w:br/>
            </w:r>
            <w:r w:rsidR="00AD7157" w:rsidRPr="00511CD0">
              <w:rPr>
                <w:rFonts w:ascii="Lato" w:hAnsi="Lato"/>
                <w:color w:val="262626" w:themeColor="text1" w:themeTint="D9"/>
                <w:sz w:val="22"/>
              </w:rPr>
              <w:br/>
            </w:r>
          </w:p>
        </w:tc>
      </w:tr>
    </w:tbl>
    <w:p w14:paraId="530C91C3" w14:textId="77777777" w:rsidR="00AD7157" w:rsidRDefault="00AD7157" w:rsidP="001B227A">
      <w:pPr>
        <w:pStyle w:val="Heading2"/>
      </w:pPr>
    </w:p>
    <w:p w14:paraId="5712568D" w14:textId="51B30C90" w:rsidR="00AD7157" w:rsidRPr="00AD7157" w:rsidRDefault="00610295" w:rsidP="001B227A">
      <w:pPr>
        <w:pStyle w:val="Heading2"/>
      </w:pPr>
      <w:r>
        <w:t>Part B</w:t>
      </w:r>
      <w:r w:rsidR="000A5C00">
        <w:br/>
      </w:r>
      <w:r w:rsidR="000A5C00" w:rsidRPr="000A5C00">
        <w:rPr>
          <w:sz w:val="28"/>
          <w:szCs w:val="28"/>
        </w:rPr>
        <w:t>Statement under section 31</w:t>
      </w:r>
      <w:r w:rsidR="00DF7525">
        <w:rPr>
          <w:sz w:val="28"/>
          <w:szCs w:val="28"/>
        </w:rPr>
        <w:t xml:space="preserve"> </w:t>
      </w:r>
      <w:r w:rsidR="000A5C00" w:rsidRPr="000A5C00">
        <w:rPr>
          <w:sz w:val="28"/>
          <w:szCs w:val="28"/>
        </w:rPr>
        <w:t>(6) of the Highways Act 1980</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11CD0" w:rsidRPr="00511CD0" w14:paraId="0A081943" w14:textId="77777777" w:rsidTr="00AD7157">
        <w:tc>
          <w:tcPr>
            <w:tcW w:w="9498" w:type="dxa"/>
            <w:shd w:val="clear" w:color="auto" w:fill="auto"/>
          </w:tcPr>
          <w:p w14:paraId="7B6C1057" w14:textId="05F4AB5B" w:rsidR="00FB42E4" w:rsidRPr="00FB42E4" w:rsidRDefault="00FB42E4" w:rsidP="00FB42E4">
            <w:pPr>
              <w:rPr>
                <w:rFonts w:ascii="Lato" w:hAnsi="Lato"/>
                <w:color w:val="262626" w:themeColor="text1" w:themeTint="D9"/>
                <w:sz w:val="22"/>
              </w:rPr>
            </w:pPr>
            <w:r w:rsidRPr="00FB42E4">
              <w:rPr>
                <w:rFonts w:ascii="Lato" w:hAnsi="Lato"/>
                <w:color w:val="262626" w:themeColor="text1" w:themeTint="D9"/>
                <w:sz w:val="22"/>
              </w:rPr>
              <w:t>[I am/</w:t>
            </w:r>
            <w:r>
              <w:rPr>
                <w:rFonts w:ascii="Lato" w:hAnsi="Lato"/>
                <w:color w:val="262626" w:themeColor="text1" w:themeTint="D9"/>
                <w:sz w:val="22"/>
              </w:rPr>
              <w:t xml:space="preserve"> </w:t>
            </w:r>
            <w:r w:rsidR="00D979D2">
              <w:rPr>
                <w:rFonts w:ascii="Lato" w:hAnsi="Lato"/>
                <w:color w:val="262626" w:themeColor="text1" w:themeTint="D9"/>
                <w:sz w:val="22"/>
              </w:rPr>
              <w:t>[</w:t>
            </w:r>
            <w:r w:rsidRPr="00FB42E4">
              <w:rPr>
                <w:rFonts w:ascii="Lato" w:hAnsi="Lato"/>
                <w:i/>
                <w:color w:val="262626" w:themeColor="text1" w:themeTint="D9"/>
                <w:sz w:val="22"/>
              </w:rPr>
              <w:t>insert name of owner</w:t>
            </w:r>
            <w:r w:rsidR="00D979D2" w:rsidRPr="00D979D2">
              <w:rPr>
                <w:rFonts w:ascii="Lato" w:hAnsi="Lato"/>
                <w:iCs/>
                <w:color w:val="262626" w:themeColor="text1" w:themeTint="D9"/>
                <w:sz w:val="22"/>
              </w:rPr>
              <w:t>]</w:t>
            </w:r>
            <w:r w:rsidRPr="00FB42E4">
              <w:rPr>
                <w:rFonts w:ascii="Lato" w:hAnsi="Lato"/>
                <w:color w:val="262626" w:themeColor="text1" w:themeTint="D9"/>
                <w:sz w:val="22"/>
              </w:rPr>
              <w:t xml:space="preserve"> is</w:t>
            </w:r>
            <w:r w:rsidR="00272AFD">
              <w:rPr>
                <w:rFonts w:ascii="Lato" w:hAnsi="Lato"/>
                <w:color w:val="262626" w:themeColor="text1" w:themeTint="D9"/>
                <w:sz w:val="22"/>
              </w:rPr>
              <w:t>]</w:t>
            </w:r>
            <w:r w:rsidRPr="00FB42E4">
              <w:rPr>
                <w:rFonts w:ascii="Lato" w:hAnsi="Lato"/>
                <w:color w:val="262626" w:themeColor="text1" w:themeTint="D9"/>
                <w:sz w:val="22"/>
              </w:rPr>
              <w:t xml:space="preserve"> the owner of the land described in paragraph 4 of Part A of this form and shown [</w:t>
            </w:r>
            <w:r w:rsidRPr="00FB42E4">
              <w:rPr>
                <w:rFonts w:ascii="Lato" w:hAnsi="Lato"/>
                <w:i/>
                <w:color w:val="262626" w:themeColor="text1" w:themeTint="D9"/>
                <w:sz w:val="22"/>
              </w:rPr>
              <w:t>insert colouring e.g. red area outlined</w:t>
            </w:r>
            <w:r w:rsidRPr="00FB42E4">
              <w:rPr>
                <w:rFonts w:ascii="Lato" w:hAnsi="Lato"/>
                <w:color w:val="262626" w:themeColor="text1" w:themeTint="D9"/>
                <w:sz w:val="22"/>
              </w:rPr>
              <w:t>] on the map accompanying this statement.</w:t>
            </w:r>
          </w:p>
          <w:p w14:paraId="69567BFC" w14:textId="77777777" w:rsidR="008E0F91" w:rsidRPr="00FB42E4" w:rsidRDefault="008E0F91" w:rsidP="00FB42E4">
            <w:pPr>
              <w:rPr>
                <w:rFonts w:ascii="Lato" w:hAnsi="Lato"/>
                <w:color w:val="262626" w:themeColor="text1" w:themeTint="D9"/>
                <w:sz w:val="22"/>
              </w:rPr>
            </w:pPr>
          </w:p>
          <w:p w14:paraId="64D8AFB0" w14:textId="36B91182" w:rsidR="008E0F91" w:rsidRPr="00FB42E4" w:rsidRDefault="00FB42E4" w:rsidP="00FB42E4">
            <w:pPr>
              <w:rPr>
                <w:rFonts w:ascii="Lato" w:hAnsi="Lato"/>
                <w:color w:val="262626" w:themeColor="text1" w:themeTint="D9"/>
                <w:sz w:val="22"/>
              </w:rPr>
            </w:pPr>
            <w:r w:rsidRPr="00FB42E4">
              <w:rPr>
                <w:rFonts w:ascii="Lato" w:hAnsi="Lato"/>
                <w:color w:val="262626" w:themeColor="text1" w:themeTint="D9"/>
                <w:sz w:val="22"/>
              </w:rPr>
              <w:t xml:space="preserve">[Ways shown </w:t>
            </w:r>
            <w:r w:rsidRPr="00FB42E4">
              <w:rPr>
                <w:rFonts w:ascii="Lato" w:hAnsi="Lato"/>
                <w:noProof/>
                <w:color w:val="262626" w:themeColor="text1" w:themeTint="D9"/>
                <w:sz w:val="22"/>
              </w:rPr>
              <w:drawing>
                <wp:inline distT="0" distB="0" distL="0" distR="0" wp14:anchorId="19F21DF1" wp14:editId="787358F9">
                  <wp:extent cx="699770" cy="117475"/>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770" cy="117475"/>
                          </a:xfrm>
                          <a:prstGeom prst="rect">
                            <a:avLst/>
                          </a:prstGeom>
                          <a:noFill/>
                          <a:ln>
                            <a:noFill/>
                          </a:ln>
                        </pic:spPr>
                      </pic:pic>
                    </a:graphicData>
                  </a:graphic>
                </wp:inline>
              </w:drawing>
            </w:r>
            <w:r w:rsidRPr="00FB42E4">
              <w:rPr>
                <w:rFonts w:ascii="Lato" w:hAnsi="Lato"/>
                <w:color w:val="262626" w:themeColor="text1" w:themeTint="D9"/>
                <w:sz w:val="22"/>
              </w:rPr>
              <w:t>on the accompanying map are byways open to all traffic.</w:t>
            </w:r>
          </w:p>
          <w:p w14:paraId="4D23663B" w14:textId="1C18FE4F" w:rsidR="008E0F91" w:rsidRPr="00FB42E4" w:rsidRDefault="00FB42E4" w:rsidP="00FB42E4">
            <w:pPr>
              <w:rPr>
                <w:rFonts w:ascii="Lato" w:hAnsi="Lato"/>
                <w:color w:val="262626" w:themeColor="text1" w:themeTint="D9"/>
                <w:sz w:val="22"/>
              </w:rPr>
            </w:pPr>
            <w:r w:rsidRPr="00FB42E4">
              <w:rPr>
                <w:rFonts w:ascii="Lato" w:hAnsi="Lato"/>
                <w:color w:val="262626" w:themeColor="text1" w:themeTint="D9"/>
                <w:sz w:val="22"/>
              </w:rPr>
              <w:t xml:space="preserve">[Ways shown </w:t>
            </w:r>
            <w:r w:rsidRPr="00FB42E4">
              <w:rPr>
                <w:rFonts w:ascii="Lato" w:hAnsi="Lato"/>
                <w:noProof/>
                <w:color w:val="262626" w:themeColor="text1" w:themeTint="D9"/>
                <w:sz w:val="22"/>
              </w:rPr>
              <w:drawing>
                <wp:inline distT="0" distB="0" distL="0" distR="0" wp14:anchorId="285C12FA" wp14:editId="6F50B81D">
                  <wp:extent cx="692785" cy="138430"/>
                  <wp:effectExtent l="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785" cy="138430"/>
                          </a:xfrm>
                          <a:prstGeom prst="rect">
                            <a:avLst/>
                          </a:prstGeom>
                          <a:noFill/>
                          <a:ln>
                            <a:noFill/>
                          </a:ln>
                        </pic:spPr>
                      </pic:pic>
                    </a:graphicData>
                  </a:graphic>
                </wp:inline>
              </w:drawing>
            </w:r>
            <w:r w:rsidRPr="00FB42E4">
              <w:rPr>
                <w:rFonts w:ascii="Lato" w:hAnsi="Lato"/>
                <w:color w:val="262626" w:themeColor="text1" w:themeTint="D9"/>
                <w:sz w:val="22"/>
              </w:rPr>
              <w:t xml:space="preserve"> on the accompanying map are restricted byways.]</w:t>
            </w:r>
          </w:p>
          <w:p w14:paraId="4959F6F3" w14:textId="14EFE284" w:rsidR="00FB42E4" w:rsidRPr="00FB42E4" w:rsidRDefault="0071053A" w:rsidP="00FB42E4">
            <w:pPr>
              <w:rPr>
                <w:rFonts w:ascii="Lato" w:hAnsi="Lato"/>
                <w:color w:val="262626" w:themeColor="text1" w:themeTint="D9"/>
                <w:sz w:val="22"/>
              </w:rPr>
            </w:pPr>
            <w:r>
              <w:rPr>
                <w:noProof/>
              </w:rPr>
              <mc:AlternateContent>
                <mc:Choice Requires="wpi">
                  <w:drawing>
                    <wp:anchor distT="0" distB="0" distL="114300" distR="114300" simplePos="0" relativeHeight="251664384" behindDoc="0" locked="0" layoutInCell="1" allowOverlap="1" wp14:anchorId="4384EAA7" wp14:editId="29F96799">
                      <wp:simplePos x="0" y="0"/>
                      <wp:positionH relativeFrom="column">
                        <wp:posOffset>867938</wp:posOffset>
                      </wp:positionH>
                      <wp:positionV relativeFrom="paragraph">
                        <wp:posOffset>97155</wp:posOffset>
                      </wp:positionV>
                      <wp:extent cx="704520" cy="10080"/>
                      <wp:effectExtent l="57150" t="57150" r="57785" b="47625"/>
                      <wp:wrapNone/>
                      <wp:docPr id="1137294274" name="In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4">
                            <w14:nvContentPartPr>
                              <w14:cNvContentPartPr/>
                            </w14:nvContentPartPr>
                            <w14:xfrm>
                              <a:off x="0" y="0"/>
                              <a:ext cx="704520" cy="10080"/>
                            </w14:xfrm>
                          </w14:contentPart>
                        </a:graphicData>
                      </a:graphic>
                      <wp14:sizeRelH relativeFrom="margin">
                        <wp14:pctWidth>0</wp14:pctWidth>
                      </wp14:sizeRelH>
                      <wp14:sizeRelV relativeFrom="margin">
                        <wp14:pctHeight>0</wp14:pctHeight>
                      </wp14:sizeRelV>
                    </wp:anchor>
                  </w:drawing>
                </mc:Choice>
                <mc:Fallback>
                  <w:pict>
                    <v:shapetype w14:anchorId="35FE74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alt="&quot;&quot;" style="position:absolute;margin-left:67.65pt;margin-top:7.05pt;width:56.85pt;height: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">
                      <v:imagedata r:id="rId15" o:title=""/>
                    </v:shape>
                  </w:pict>
                </mc:Fallback>
              </mc:AlternateContent>
            </w:r>
            <w:r w:rsidR="00FB42E4" w:rsidRPr="00FB42E4">
              <w:rPr>
                <w:rFonts w:ascii="Lato" w:hAnsi="Lato"/>
                <w:color w:val="262626" w:themeColor="text1" w:themeTint="D9"/>
                <w:sz w:val="22"/>
              </w:rPr>
              <w:t>[Ways shown</w:t>
            </w:r>
            <w:r>
              <w:rPr>
                <w:rFonts w:ascii="Lato" w:hAnsi="Lato"/>
                <w:color w:val="262626" w:themeColor="text1" w:themeTint="D9"/>
                <w:sz w:val="22"/>
              </w:rPr>
              <w:t xml:space="preserve"> </w:t>
            </w:r>
            <w:r w:rsidR="00FB42E4" w:rsidRPr="00FB42E4">
              <w:rPr>
                <w:rFonts w:ascii="Lato" w:hAnsi="Lato"/>
                <w:color w:val="262626" w:themeColor="text1" w:themeTint="D9"/>
                <w:sz w:val="22"/>
              </w:rPr>
              <w:t xml:space="preserve">                   </w:t>
            </w:r>
            <w:r w:rsidR="00272AFD">
              <w:rPr>
                <w:rFonts w:ascii="Lato" w:hAnsi="Lato"/>
                <w:color w:val="262626" w:themeColor="text1" w:themeTint="D9"/>
                <w:sz w:val="22"/>
              </w:rPr>
              <w:t xml:space="preserve"> </w:t>
            </w:r>
            <w:r>
              <w:rPr>
                <w:rFonts w:ascii="Lato" w:hAnsi="Lato"/>
                <w:color w:val="262626" w:themeColor="text1" w:themeTint="D9"/>
                <w:sz w:val="22"/>
              </w:rPr>
              <w:t xml:space="preserve"> </w:t>
            </w:r>
            <w:r w:rsidR="00FB42E4" w:rsidRPr="00FB42E4">
              <w:rPr>
                <w:rFonts w:ascii="Lato" w:hAnsi="Lato"/>
                <w:color w:val="262626" w:themeColor="text1" w:themeTint="D9"/>
                <w:sz w:val="22"/>
              </w:rPr>
              <w:t>on the accompanying map are public bridleways.]</w:t>
            </w:r>
          </w:p>
          <w:p w14:paraId="1B63AF9B" w14:textId="77777777" w:rsidR="00FB42E4" w:rsidRPr="00FB42E4" w:rsidRDefault="00FB42E4" w:rsidP="00FB42E4">
            <w:pPr>
              <w:rPr>
                <w:rFonts w:ascii="Lato" w:hAnsi="Lato"/>
                <w:color w:val="262626" w:themeColor="text1" w:themeTint="D9"/>
                <w:sz w:val="22"/>
              </w:rPr>
            </w:pPr>
            <w:r w:rsidRPr="00FB42E4">
              <w:rPr>
                <w:rFonts w:ascii="Lato" w:hAnsi="Lato"/>
                <w:color w:val="262626" w:themeColor="text1" w:themeTint="D9"/>
                <w:sz w:val="22"/>
              </w:rPr>
              <w:t>[Ways shown</w:t>
            </w:r>
            <w:r w:rsidRPr="00FB42E4">
              <w:rPr>
                <w:rFonts w:ascii="Lato" w:hAnsi="Lato"/>
                <w:noProof/>
                <w:color w:val="262626" w:themeColor="text1" w:themeTint="D9"/>
                <w:sz w:val="22"/>
              </w:rPr>
              <mc:AlternateContent>
                <mc:Choice Requires="wpc">
                  <w:drawing>
                    <wp:inline distT="0" distB="0" distL="0" distR="0" wp14:anchorId="06B432B0" wp14:editId="4A09510B">
                      <wp:extent cx="685800" cy="45720"/>
                      <wp:effectExtent l="0" t="11430" r="10795" b="0"/>
                      <wp:docPr id="50" name="Canva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81203399" name="Line 52"/>
                              <wps:cNvCnPr>
                                <a:cxnSpLocks noChangeShapeType="1"/>
                              </wps:cNvCnPr>
                              <wps:spPr bwMode="auto">
                                <a:xfrm>
                                  <a:off x="76200" y="0"/>
                                  <a:ext cx="609600" cy="847"/>
                                </a:xfrm>
                                <a:prstGeom prst="line">
                                  <a:avLst/>
                                </a:prstGeom>
                                <a:noFill/>
                                <a:ln w="12700">
                                  <a:solidFill>
                                    <a:srgbClr val="FF00FF"/>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group id="Canvas 4" style="width:54pt;height:3.6pt;mso-position-horizontal-relative:char;mso-position-vertical-relative:line" alt="&quot;&quot;" coordsize="6858,457" o:spid="_x0000_s1026" editas="canvas" w14:anchorId="6B174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858;height:457;visibility:visible;mso-wrap-style:square" alt="&quot;&quot;" type="#_x0000_t75">
                        <v:fill o:detectmouseclick="t"/>
                        <v:path o:connecttype="none"/>
                      </v:shape>
                      <v:line id="Line 52" style="position:absolute;visibility:visible;mso-wrap-style:square" o:spid="_x0000_s1028" strokecolor="fuchsia" strokeweight="1pt" o:connectortype="straight" from="762,0" to="6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">
                        <v:stroke dashstyle="dash"/>
                      </v:line>
                      <w10:anchorlock/>
                    </v:group>
                  </w:pict>
                </mc:Fallback>
              </mc:AlternateContent>
            </w:r>
            <w:r w:rsidRPr="00FB42E4">
              <w:rPr>
                <w:rFonts w:ascii="Lato" w:hAnsi="Lato"/>
                <w:color w:val="262626" w:themeColor="text1" w:themeTint="D9"/>
                <w:sz w:val="22"/>
              </w:rPr>
              <w:t xml:space="preserve"> on the accompanying map are public footpaths.]</w:t>
            </w:r>
          </w:p>
          <w:p w14:paraId="5A54934A" w14:textId="77777777" w:rsidR="00FB42E4" w:rsidRPr="00FB42E4" w:rsidRDefault="00FB42E4" w:rsidP="00FB42E4">
            <w:pPr>
              <w:rPr>
                <w:rFonts w:ascii="Lato" w:hAnsi="Lato"/>
                <w:color w:val="262626" w:themeColor="text1" w:themeTint="D9"/>
                <w:sz w:val="22"/>
              </w:rPr>
            </w:pPr>
          </w:p>
          <w:p w14:paraId="79A370BF" w14:textId="77777777" w:rsidR="00FB42E4" w:rsidRPr="00FB42E4" w:rsidRDefault="00FB42E4" w:rsidP="00FB42E4">
            <w:pPr>
              <w:rPr>
                <w:rFonts w:ascii="Lato" w:hAnsi="Lato"/>
                <w:color w:val="262626" w:themeColor="text1" w:themeTint="D9"/>
                <w:sz w:val="22"/>
              </w:rPr>
            </w:pPr>
            <w:r w:rsidRPr="00FB42E4">
              <w:rPr>
                <w:rFonts w:ascii="Lato" w:hAnsi="Lato"/>
                <w:color w:val="262626" w:themeColor="text1" w:themeTint="D9"/>
                <w:sz w:val="22"/>
              </w:rPr>
              <w:t>No [other] ways over the land shown [</w:t>
            </w:r>
            <w:r w:rsidRPr="00FB42E4">
              <w:rPr>
                <w:rFonts w:ascii="Lato" w:hAnsi="Lato"/>
                <w:i/>
                <w:color w:val="262626" w:themeColor="text1" w:themeTint="D9"/>
                <w:sz w:val="22"/>
              </w:rPr>
              <w:t>insert colouring</w:t>
            </w:r>
            <w:r w:rsidRPr="00FB42E4">
              <w:rPr>
                <w:rFonts w:ascii="Lato" w:hAnsi="Lato"/>
                <w:color w:val="262626" w:themeColor="text1" w:themeTint="D9"/>
                <w:sz w:val="22"/>
              </w:rPr>
              <w:t>] on the accompanying map have been dedicated as highways.</w:t>
            </w:r>
          </w:p>
          <w:p w14:paraId="4D672BCC" w14:textId="3BF6C23D" w:rsidR="00AD7157" w:rsidRPr="006C76DE" w:rsidRDefault="00FB42E4" w:rsidP="001B227A">
            <w:pPr>
              <w:rPr>
                <w:rFonts w:ascii="Lato" w:hAnsi="Lato"/>
                <w:iCs/>
                <w:color w:val="262626" w:themeColor="text1" w:themeTint="D9"/>
                <w:sz w:val="22"/>
              </w:rPr>
            </w:pPr>
            <w:r w:rsidRPr="00FB42E4">
              <w:rPr>
                <w:rFonts w:ascii="Lato" w:hAnsi="Lato"/>
                <w:color w:val="262626" w:themeColor="text1" w:themeTint="D9"/>
                <w:sz w:val="22"/>
              </w:rPr>
              <w:t xml:space="preserve"> </w:t>
            </w:r>
            <w:r w:rsidRPr="00FB42E4">
              <w:rPr>
                <w:rFonts w:ascii="Lato" w:hAnsi="Lato"/>
                <w:i/>
                <w:color w:val="262626" w:themeColor="text1" w:themeTint="D9"/>
                <w:sz w:val="22"/>
              </w:rPr>
              <w:t>(delete wording in square brackets as appropriate and/or insert information as required)</w:t>
            </w:r>
            <w:r w:rsidR="006C76DE">
              <w:rPr>
                <w:rFonts w:ascii="Lato" w:hAnsi="Lato"/>
                <w:i/>
                <w:color w:val="262626" w:themeColor="text1" w:themeTint="D9"/>
                <w:sz w:val="22"/>
              </w:rPr>
              <w:br/>
            </w:r>
          </w:p>
        </w:tc>
      </w:tr>
    </w:tbl>
    <w:p w14:paraId="029CCFD4" w14:textId="77777777" w:rsidR="004D0E52" w:rsidRDefault="004D0E52" w:rsidP="00DF7525">
      <w:pPr>
        <w:pStyle w:val="Heading2"/>
      </w:pPr>
    </w:p>
    <w:p w14:paraId="5CF5C9A0" w14:textId="60218587" w:rsidR="00DF7525" w:rsidRPr="00AD7157" w:rsidRDefault="00DF7525" w:rsidP="00DF7525">
      <w:pPr>
        <w:pStyle w:val="Heading2"/>
      </w:pPr>
      <w:r>
        <w:t>Part C</w:t>
      </w:r>
      <w:r>
        <w:br/>
      </w:r>
      <w:r w:rsidR="00F40E4C">
        <w:rPr>
          <w:sz w:val="28"/>
          <w:szCs w:val="28"/>
        </w:rPr>
        <w:t>Declaration</w:t>
      </w:r>
      <w:r w:rsidRPr="000A5C00">
        <w:rPr>
          <w:sz w:val="28"/>
          <w:szCs w:val="28"/>
        </w:rPr>
        <w:t xml:space="preserve"> under section 31</w:t>
      </w:r>
      <w:r>
        <w:rPr>
          <w:sz w:val="28"/>
          <w:szCs w:val="28"/>
        </w:rPr>
        <w:t xml:space="preserve"> </w:t>
      </w:r>
      <w:r w:rsidRPr="000A5C00">
        <w:rPr>
          <w:sz w:val="28"/>
          <w:szCs w:val="28"/>
        </w:rPr>
        <w:t>(6) of the Highways Act 1980</w:t>
      </w:r>
    </w:p>
    <w:tbl>
      <w:tblPr>
        <w:tblW w:w="961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15"/>
      </w:tblGrid>
      <w:tr w:rsidR="00511CD0" w:rsidRPr="00511CD0" w14:paraId="22A53440" w14:textId="77777777" w:rsidTr="00EB5193">
        <w:trPr>
          <w:trHeight w:val="552"/>
        </w:trPr>
        <w:tc>
          <w:tcPr>
            <w:tcW w:w="9615" w:type="dxa"/>
          </w:tcPr>
          <w:p w14:paraId="634AD020" w14:textId="39C9E64E" w:rsidR="00D979D2" w:rsidRPr="00D979D2" w:rsidRDefault="00D979D2" w:rsidP="00D979D2">
            <w:pPr>
              <w:rPr>
                <w:rFonts w:ascii="Lato" w:hAnsi="Lato"/>
                <w:color w:val="262626" w:themeColor="text1" w:themeTint="D9"/>
                <w:sz w:val="22"/>
              </w:rPr>
            </w:pPr>
            <w:r w:rsidRPr="00D979D2">
              <w:rPr>
                <w:rFonts w:ascii="Lato" w:hAnsi="Lato"/>
                <w:color w:val="262626" w:themeColor="text1" w:themeTint="D9"/>
                <w:sz w:val="22"/>
              </w:rPr>
              <w:t>1. [I am/</w:t>
            </w:r>
            <w:r>
              <w:rPr>
                <w:rFonts w:ascii="Lato" w:hAnsi="Lato"/>
                <w:color w:val="262626" w:themeColor="text1" w:themeTint="D9"/>
                <w:sz w:val="22"/>
              </w:rPr>
              <w:t xml:space="preserve"> </w:t>
            </w:r>
            <w:r w:rsidRPr="00D979D2">
              <w:rPr>
                <w:rFonts w:ascii="Lato" w:hAnsi="Lato"/>
                <w:color w:val="262626" w:themeColor="text1" w:themeTint="D9"/>
                <w:sz w:val="22"/>
              </w:rPr>
              <w:t>[</w:t>
            </w:r>
            <w:r w:rsidRPr="00D979D2">
              <w:rPr>
                <w:rFonts w:ascii="Lato" w:hAnsi="Lato"/>
                <w:i/>
                <w:iCs/>
                <w:color w:val="262626" w:themeColor="text1" w:themeTint="D9"/>
                <w:sz w:val="22"/>
              </w:rPr>
              <w:t>insert name of owner</w:t>
            </w:r>
            <w:r w:rsidRPr="00D979D2">
              <w:rPr>
                <w:rFonts w:ascii="Lato" w:hAnsi="Lato"/>
                <w:color w:val="262626" w:themeColor="text1" w:themeTint="D9"/>
                <w:sz w:val="22"/>
              </w:rPr>
              <w:t>] is] the owner of the land described in paragraph 4 of Part A of this form and shown [</w:t>
            </w:r>
            <w:r w:rsidRPr="00050743">
              <w:rPr>
                <w:rFonts w:ascii="Lato" w:hAnsi="Lato"/>
                <w:i/>
                <w:iCs/>
                <w:color w:val="262626" w:themeColor="text1" w:themeTint="D9"/>
                <w:sz w:val="22"/>
              </w:rPr>
              <w:t>insert colouring</w:t>
            </w:r>
            <w:r w:rsidRPr="00D979D2">
              <w:rPr>
                <w:rFonts w:ascii="Lato" w:hAnsi="Lato"/>
                <w:color w:val="262626" w:themeColor="text1" w:themeTint="D9"/>
                <w:sz w:val="22"/>
              </w:rPr>
              <w:t>] on the map [accompanying this declaration/</w:t>
            </w:r>
            <w:r w:rsidR="00695817">
              <w:rPr>
                <w:rFonts w:ascii="Lato" w:hAnsi="Lato"/>
                <w:color w:val="262626" w:themeColor="text1" w:themeTint="D9"/>
                <w:sz w:val="22"/>
              </w:rPr>
              <w:t xml:space="preserve"> </w:t>
            </w:r>
            <w:r w:rsidRPr="00D979D2">
              <w:rPr>
                <w:rFonts w:ascii="Lato" w:hAnsi="Lato"/>
                <w:color w:val="262626" w:themeColor="text1" w:themeTint="D9"/>
                <w:sz w:val="22"/>
              </w:rPr>
              <w:t>lodged with South Gloucestershire Council on [</w:t>
            </w:r>
            <w:r w:rsidRPr="00695817">
              <w:rPr>
                <w:rFonts w:ascii="Lato" w:hAnsi="Lato"/>
                <w:i/>
                <w:iCs/>
                <w:color w:val="262626" w:themeColor="text1" w:themeTint="D9"/>
                <w:sz w:val="22"/>
              </w:rPr>
              <w:t>insert day, month, year</w:t>
            </w:r>
            <w:r w:rsidRPr="00D979D2">
              <w:rPr>
                <w:rFonts w:ascii="Lato" w:hAnsi="Lato"/>
                <w:color w:val="262626" w:themeColor="text1" w:themeTint="D9"/>
                <w:sz w:val="22"/>
              </w:rPr>
              <w:t xml:space="preserve">]]. </w:t>
            </w:r>
          </w:p>
          <w:p w14:paraId="10081F4B" w14:textId="481F56F5" w:rsidR="00AD7157" w:rsidRPr="00695817" w:rsidRDefault="00D979D2" w:rsidP="00D979D2">
            <w:pPr>
              <w:rPr>
                <w:rFonts w:ascii="Lato" w:hAnsi="Lato"/>
                <w:i/>
                <w:iCs/>
                <w:color w:val="262626" w:themeColor="text1" w:themeTint="D9"/>
                <w:sz w:val="22"/>
              </w:rPr>
            </w:pPr>
            <w:r w:rsidRPr="00695817">
              <w:rPr>
                <w:rFonts w:ascii="Lato" w:hAnsi="Lato"/>
                <w:i/>
                <w:iCs/>
                <w:color w:val="262626" w:themeColor="text1" w:themeTint="D9"/>
                <w:sz w:val="22"/>
              </w:rPr>
              <w:t>(delete wording in square brackets as appropriate and/or insert information as required)</w:t>
            </w:r>
            <w:r w:rsidR="00EB5193" w:rsidRPr="00695817">
              <w:rPr>
                <w:rFonts w:ascii="Lato" w:hAnsi="Lato"/>
                <w:i/>
                <w:iCs/>
                <w:color w:val="262626" w:themeColor="text1" w:themeTint="D9"/>
                <w:sz w:val="22"/>
              </w:rPr>
              <w:br/>
            </w:r>
          </w:p>
        </w:tc>
      </w:tr>
      <w:tr w:rsidR="00511CD0" w:rsidRPr="00511CD0" w14:paraId="7860F7A1" w14:textId="77777777" w:rsidTr="00EB5193">
        <w:trPr>
          <w:trHeight w:val="777"/>
        </w:trPr>
        <w:tc>
          <w:tcPr>
            <w:tcW w:w="9615" w:type="dxa"/>
          </w:tcPr>
          <w:p w14:paraId="09360A3F" w14:textId="5B7C1CF5" w:rsidR="00B4248A" w:rsidRDefault="009462CD" w:rsidP="009462CD">
            <w:pPr>
              <w:rPr>
                <w:rFonts w:ascii="Lato" w:hAnsi="Lato"/>
                <w:color w:val="262626" w:themeColor="text1" w:themeTint="D9"/>
                <w:sz w:val="22"/>
              </w:rPr>
            </w:pPr>
            <w:r w:rsidRPr="009462CD">
              <w:rPr>
                <w:rFonts w:ascii="Lato" w:hAnsi="Lato"/>
                <w:color w:val="262626" w:themeColor="text1" w:themeTint="D9"/>
                <w:sz w:val="22"/>
              </w:rPr>
              <w:t>2. On the [</w:t>
            </w:r>
            <w:r w:rsidRPr="009462CD">
              <w:rPr>
                <w:rFonts w:ascii="Lato" w:hAnsi="Lato"/>
                <w:i/>
                <w:color w:val="262626" w:themeColor="text1" w:themeTint="D9"/>
                <w:sz w:val="22"/>
              </w:rPr>
              <w:t>insert day</w:t>
            </w:r>
            <w:r w:rsidRPr="009462CD">
              <w:rPr>
                <w:rFonts w:ascii="Lato" w:hAnsi="Lato"/>
                <w:color w:val="262626" w:themeColor="text1" w:themeTint="D9"/>
                <w:sz w:val="22"/>
              </w:rPr>
              <w:t>] day of [</w:t>
            </w:r>
            <w:r w:rsidRPr="009462CD">
              <w:rPr>
                <w:rFonts w:ascii="Lato" w:hAnsi="Lato"/>
                <w:i/>
                <w:color w:val="262626" w:themeColor="text1" w:themeTint="D9"/>
                <w:sz w:val="22"/>
              </w:rPr>
              <w:t>insert month, year</w:t>
            </w:r>
            <w:r w:rsidRPr="009462CD">
              <w:rPr>
                <w:rFonts w:ascii="Lato" w:hAnsi="Lato"/>
                <w:color w:val="262626" w:themeColor="text1" w:themeTint="D9"/>
                <w:sz w:val="22"/>
              </w:rPr>
              <w:t>] [I/</w:t>
            </w:r>
            <w:r w:rsidR="00F02A54">
              <w:rPr>
                <w:rFonts w:ascii="Lato" w:hAnsi="Lato"/>
                <w:color w:val="262626" w:themeColor="text1" w:themeTint="D9"/>
                <w:sz w:val="22"/>
              </w:rPr>
              <w:t xml:space="preserve"> </w:t>
            </w:r>
            <w:r w:rsidRPr="009462CD">
              <w:rPr>
                <w:rFonts w:ascii="Lato" w:hAnsi="Lato"/>
                <w:color w:val="262626" w:themeColor="text1" w:themeTint="D9"/>
                <w:sz w:val="22"/>
              </w:rPr>
              <w:t>my/</w:t>
            </w:r>
            <w:r w:rsidR="0042751D">
              <w:rPr>
                <w:rFonts w:ascii="Lato" w:hAnsi="Lato"/>
                <w:color w:val="262626" w:themeColor="text1" w:themeTint="D9"/>
                <w:sz w:val="22"/>
              </w:rPr>
              <w:t xml:space="preserve"> </w:t>
            </w:r>
            <w:r w:rsidRPr="009462CD">
              <w:rPr>
                <w:rFonts w:ascii="Lato" w:hAnsi="Lato"/>
                <w:color w:val="262626" w:themeColor="text1" w:themeTint="D9"/>
                <w:sz w:val="22"/>
              </w:rPr>
              <w:t>[</w:t>
            </w:r>
            <w:r w:rsidRPr="009462CD">
              <w:rPr>
                <w:rFonts w:ascii="Lato" w:hAnsi="Lato"/>
                <w:i/>
                <w:color w:val="262626" w:themeColor="text1" w:themeTint="D9"/>
                <w:sz w:val="22"/>
              </w:rPr>
              <w:t>insert name of owner’s</w:t>
            </w:r>
            <w:r w:rsidRPr="009462CD">
              <w:rPr>
                <w:rFonts w:ascii="Lato" w:hAnsi="Lato"/>
                <w:color w:val="262626" w:themeColor="text1" w:themeTint="D9"/>
                <w:sz w:val="22"/>
              </w:rPr>
              <w:t>] predecessor in title [</w:t>
            </w:r>
            <w:r w:rsidRPr="009462CD">
              <w:rPr>
                <w:rFonts w:ascii="Lato" w:hAnsi="Lato"/>
                <w:i/>
                <w:color w:val="262626" w:themeColor="text1" w:themeTint="D9"/>
                <w:sz w:val="22"/>
              </w:rPr>
              <w:t>insert name</w:t>
            </w:r>
            <w:r w:rsidRPr="009462CD">
              <w:rPr>
                <w:rFonts w:ascii="Lato" w:hAnsi="Lato"/>
                <w:color w:val="262626" w:themeColor="text1" w:themeTint="D9"/>
                <w:sz w:val="22"/>
              </w:rPr>
              <w:t>]] deposited with South Gloucestershire Council, being the appropriate council, a statement accompanied by a map showing [my/</w:t>
            </w:r>
            <w:r w:rsidR="00F02A54">
              <w:rPr>
                <w:rFonts w:ascii="Lato" w:hAnsi="Lato"/>
                <w:color w:val="262626" w:themeColor="text1" w:themeTint="D9"/>
                <w:sz w:val="22"/>
              </w:rPr>
              <w:t xml:space="preserve"> </w:t>
            </w:r>
            <w:r w:rsidRPr="009462CD">
              <w:rPr>
                <w:rFonts w:ascii="Lato" w:hAnsi="Lato"/>
                <w:color w:val="262626" w:themeColor="text1" w:themeTint="D9"/>
                <w:sz w:val="22"/>
              </w:rPr>
              <w:t>[</w:t>
            </w:r>
            <w:r w:rsidRPr="009462CD">
              <w:rPr>
                <w:rFonts w:ascii="Lato" w:hAnsi="Lato"/>
                <w:i/>
                <w:color w:val="262626" w:themeColor="text1" w:themeTint="D9"/>
                <w:sz w:val="22"/>
              </w:rPr>
              <w:t>insert name of owner’s</w:t>
            </w:r>
            <w:r w:rsidRPr="009462CD">
              <w:rPr>
                <w:rFonts w:ascii="Lato" w:hAnsi="Lato"/>
                <w:color w:val="262626" w:themeColor="text1" w:themeTint="D9"/>
                <w:sz w:val="22"/>
              </w:rPr>
              <w:t>]] property [</w:t>
            </w:r>
            <w:r w:rsidRPr="009462CD">
              <w:rPr>
                <w:rFonts w:ascii="Lato" w:hAnsi="Lato"/>
                <w:i/>
                <w:color w:val="262626" w:themeColor="text1" w:themeTint="D9"/>
                <w:sz w:val="22"/>
              </w:rPr>
              <w:t>insert colouring</w:t>
            </w:r>
            <w:r w:rsidRPr="009462CD">
              <w:rPr>
                <w:rFonts w:ascii="Lato" w:hAnsi="Lato"/>
                <w:color w:val="262626" w:themeColor="text1" w:themeTint="D9"/>
                <w:sz w:val="22"/>
              </w:rPr>
              <w:t>] which stated that:</w:t>
            </w:r>
          </w:p>
          <w:p w14:paraId="4DAFE030" w14:textId="77777777" w:rsidR="006D55C8" w:rsidRDefault="006D55C8" w:rsidP="009462CD">
            <w:pPr>
              <w:rPr>
                <w:rFonts w:ascii="Lato" w:hAnsi="Lato"/>
                <w:color w:val="262626" w:themeColor="text1" w:themeTint="D9"/>
                <w:sz w:val="22"/>
              </w:rPr>
            </w:pPr>
          </w:p>
          <w:p w14:paraId="570DC7D2" w14:textId="0555F54B" w:rsidR="008E0F91" w:rsidRPr="009462CD" w:rsidRDefault="009462CD" w:rsidP="009462CD">
            <w:pPr>
              <w:rPr>
                <w:rFonts w:ascii="Lato" w:hAnsi="Lato"/>
                <w:color w:val="262626" w:themeColor="text1" w:themeTint="D9"/>
                <w:sz w:val="22"/>
              </w:rPr>
            </w:pPr>
            <w:r w:rsidRPr="009462CD">
              <w:rPr>
                <w:rFonts w:ascii="Lato" w:hAnsi="Lato"/>
                <w:color w:val="262626" w:themeColor="text1" w:themeTint="D9"/>
                <w:sz w:val="22"/>
              </w:rPr>
              <w:t xml:space="preserve">[the ways shown </w:t>
            </w:r>
            <w:r w:rsidRPr="009462CD">
              <w:rPr>
                <w:rFonts w:ascii="Lato" w:hAnsi="Lato"/>
                <w:noProof/>
                <w:color w:val="262626" w:themeColor="text1" w:themeTint="D9"/>
                <w:sz w:val="22"/>
              </w:rPr>
              <w:drawing>
                <wp:inline distT="0" distB="0" distL="0" distR="0" wp14:anchorId="75A6F9C1" wp14:editId="21C869DC">
                  <wp:extent cx="699770" cy="117475"/>
                  <wp:effectExtent l="0" t="0" r="0" b="0"/>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770" cy="117475"/>
                          </a:xfrm>
                          <a:prstGeom prst="rect">
                            <a:avLst/>
                          </a:prstGeom>
                          <a:noFill/>
                          <a:ln>
                            <a:noFill/>
                          </a:ln>
                        </pic:spPr>
                      </pic:pic>
                    </a:graphicData>
                  </a:graphic>
                </wp:inline>
              </w:drawing>
            </w:r>
            <w:r w:rsidRPr="009462CD">
              <w:rPr>
                <w:rFonts w:ascii="Lato" w:hAnsi="Lato"/>
                <w:color w:val="262626" w:themeColor="text1" w:themeTint="D9"/>
                <w:sz w:val="22"/>
              </w:rPr>
              <w:t xml:space="preserve"> on that map [and on the map accompanying this declaration] had been dedicated as byways open to all traffic] </w:t>
            </w:r>
          </w:p>
          <w:p w14:paraId="38E8A4F7" w14:textId="5A06A9D1" w:rsidR="009462CD" w:rsidRPr="009462CD" w:rsidRDefault="009462CD" w:rsidP="009462CD">
            <w:pPr>
              <w:rPr>
                <w:rFonts w:ascii="Lato" w:hAnsi="Lato"/>
                <w:color w:val="262626" w:themeColor="text1" w:themeTint="D9"/>
                <w:sz w:val="22"/>
              </w:rPr>
            </w:pPr>
            <w:r w:rsidRPr="009462CD">
              <w:rPr>
                <w:rFonts w:ascii="Lato" w:hAnsi="Lato"/>
                <w:color w:val="262626" w:themeColor="text1" w:themeTint="D9"/>
                <w:sz w:val="22"/>
              </w:rPr>
              <w:t xml:space="preserve">[the ways shown </w:t>
            </w:r>
            <w:r w:rsidRPr="009462CD">
              <w:rPr>
                <w:rFonts w:ascii="Lato" w:hAnsi="Lato"/>
                <w:noProof/>
                <w:color w:val="262626" w:themeColor="text1" w:themeTint="D9"/>
                <w:sz w:val="22"/>
              </w:rPr>
              <w:drawing>
                <wp:inline distT="0" distB="0" distL="0" distR="0" wp14:anchorId="2091E36F" wp14:editId="17CEC9E1">
                  <wp:extent cx="692785" cy="138430"/>
                  <wp:effectExtent l="0" t="0" r="0" b="0"/>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785" cy="138430"/>
                          </a:xfrm>
                          <a:prstGeom prst="rect">
                            <a:avLst/>
                          </a:prstGeom>
                          <a:noFill/>
                          <a:ln>
                            <a:noFill/>
                          </a:ln>
                        </pic:spPr>
                      </pic:pic>
                    </a:graphicData>
                  </a:graphic>
                </wp:inline>
              </w:drawing>
            </w:r>
            <w:r w:rsidRPr="009462CD">
              <w:rPr>
                <w:rFonts w:ascii="Lato" w:hAnsi="Lato"/>
                <w:color w:val="262626" w:themeColor="text1" w:themeTint="D9"/>
                <w:sz w:val="22"/>
              </w:rPr>
              <w:t xml:space="preserve"> on that map [and on the map accompanying this declaration] had been dedicated as restricted byways]</w:t>
            </w:r>
          </w:p>
          <w:p w14:paraId="2ED35F53" w14:textId="0BA060DE" w:rsidR="009462CD" w:rsidRPr="009462CD" w:rsidRDefault="000E1B1D" w:rsidP="009462CD">
            <w:pPr>
              <w:rPr>
                <w:rFonts w:ascii="Lato" w:hAnsi="Lato"/>
                <w:color w:val="262626" w:themeColor="text1" w:themeTint="D9"/>
                <w:sz w:val="22"/>
              </w:rPr>
            </w:pPr>
            <w:r>
              <w:rPr>
                <w:noProof/>
              </w:rPr>
              <mc:AlternateContent>
                <mc:Choice Requires="wpi">
                  <w:drawing>
                    <wp:anchor distT="0" distB="0" distL="114300" distR="114300" simplePos="0" relativeHeight="251662336" behindDoc="0" locked="0" layoutInCell="1" allowOverlap="1" wp14:anchorId="6F3E0910" wp14:editId="32F0F406">
                      <wp:simplePos x="0" y="0"/>
                      <wp:positionH relativeFrom="column">
                        <wp:posOffset>1124469</wp:posOffset>
                      </wp:positionH>
                      <wp:positionV relativeFrom="paragraph">
                        <wp:posOffset>99934</wp:posOffset>
                      </wp:positionV>
                      <wp:extent cx="704520" cy="10080"/>
                      <wp:effectExtent l="57150" t="57150" r="57785" b="47625"/>
                      <wp:wrapNone/>
                      <wp:docPr id="1522141570" name="In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6">
                            <w14:nvContentPartPr>
                              <w14:cNvContentPartPr/>
                            </w14:nvContentPartPr>
                            <w14:xfrm>
                              <a:off x="0" y="0"/>
                              <a:ext cx="704520" cy="10080"/>
                            </w14:xfrm>
                          </w14:contentPart>
                        </a:graphicData>
                      </a:graphic>
                    </wp:anchor>
                  </w:drawing>
                </mc:Choice>
                <mc:Fallback>
                  <w:pict>
                    <v:shape w14:anchorId="5C4C78A3" id="Ink 6" o:spid="_x0000_s1026" type="#_x0000_t75" alt="&quot;&quot;" style="position:absolute;margin-left:87.85pt;margin-top:7.2pt;width:56.85pt;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">
                      <v:imagedata r:id="rId17" o:title=""/>
                    </v:shape>
                  </w:pict>
                </mc:Fallback>
              </mc:AlternateContent>
            </w:r>
            <w:r w:rsidRPr="009462CD">
              <w:rPr>
                <w:rFonts w:ascii="Lato" w:hAnsi="Lato"/>
                <w:color w:val="262626" w:themeColor="text1" w:themeTint="D9"/>
                <w:sz w:val="22"/>
              </w:rPr>
              <w:t xml:space="preserve"> </w:t>
            </w:r>
            <w:r w:rsidR="009462CD" w:rsidRPr="009462CD">
              <w:rPr>
                <w:rFonts w:ascii="Lato" w:hAnsi="Lato"/>
                <w:color w:val="262626" w:themeColor="text1" w:themeTint="D9"/>
                <w:sz w:val="22"/>
              </w:rPr>
              <w:t xml:space="preserve">[the ways shown                      </w:t>
            </w:r>
            <w:r>
              <w:rPr>
                <w:rFonts w:ascii="Lato" w:hAnsi="Lato"/>
                <w:color w:val="262626" w:themeColor="text1" w:themeTint="D9"/>
                <w:sz w:val="22"/>
              </w:rPr>
              <w:t xml:space="preserve"> </w:t>
            </w:r>
            <w:r w:rsidR="009462CD" w:rsidRPr="009462CD">
              <w:rPr>
                <w:rFonts w:ascii="Lato" w:hAnsi="Lato"/>
                <w:color w:val="262626" w:themeColor="text1" w:themeTint="D9"/>
                <w:sz w:val="22"/>
              </w:rPr>
              <w:t>on that map [and on the map accompanying this declaration] had been</w:t>
            </w:r>
            <w:r>
              <w:rPr>
                <w:rFonts w:ascii="Lato" w:hAnsi="Lato"/>
                <w:color w:val="262626" w:themeColor="text1" w:themeTint="D9"/>
                <w:sz w:val="22"/>
              </w:rPr>
              <w:t xml:space="preserve"> </w:t>
            </w:r>
            <w:r w:rsidR="009462CD" w:rsidRPr="009462CD">
              <w:rPr>
                <w:rFonts w:ascii="Lato" w:hAnsi="Lato"/>
                <w:color w:val="262626" w:themeColor="text1" w:themeTint="D9"/>
                <w:sz w:val="22"/>
              </w:rPr>
              <w:t>dedicated as bridleways]</w:t>
            </w:r>
          </w:p>
          <w:p w14:paraId="6465740F" w14:textId="5EF996DC" w:rsidR="009462CD" w:rsidRPr="009462CD" w:rsidRDefault="009462CD" w:rsidP="009462CD">
            <w:pPr>
              <w:rPr>
                <w:rFonts w:ascii="Lato" w:hAnsi="Lato"/>
                <w:color w:val="262626" w:themeColor="text1" w:themeTint="D9"/>
                <w:sz w:val="22"/>
              </w:rPr>
            </w:pPr>
            <w:r w:rsidRPr="009462CD">
              <w:rPr>
                <w:rFonts w:ascii="Lato" w:hAnsi="Lato"/>
                <w:color w:val="262626" w:themeColor="text1" w:themeTint="D9"/>
                <w:sz w:val="22"/>
              </w:rPr>
              <w:t xml:space="preserve">[the ways shown </w:t>
            </w:r>
            <w:r w:rsidRPr="009462CD">
              <w:rPr>
                <w:rFonts w:ascii="Lato" w:hAnsi="Lato"/>
                <w:noProof/>
                <w:color w:val="262626" w:themeColor="text1" w:themeTint="D9"/>
                <w:sz w:val="22"/>
              </w:rPr>
              <mc:AlternateContent>
                <mc:Choice Requires="wpc">
                  <w:drawing>
                    <wp:inline distT="0" distB="0" distL="0" distR="0" wp14:anchorId="458E2BD9" wp14:editId="7A34ED69">
                      <wp:extent cx="685800" cy="45720"/>
                      <wp:effectExtent l="0" t="6985" r="9525" b="4445"/>
                      <wp:docPr id="85" name="Canva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93324778" name="Line 87"/>
                              <wps:cNvCnPr>
                                <a:cxnSpLocks noChangeShapeType="1"/>
                              </wps:cNvCnPr>
                              <wps:spPr bwMode="auto">
                                <a:xfrm>
                                  <a:off x="76200" y="0"/>
                                  <a:ext cx="609600" cy="847"/>
                                </a:xfrm>
                                <a:prstGeom prst="line">
                                  <a:avLst/>
                                </a:prstGeom>
                                <a:noFill/>
                                <a:ln w="12700">
                                  <a:solidFill>
                                    <a:srgbClr val="FF00FF"/>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group id="Canvas 2" style="width:54pt;height:3.6pt;mso-position-horizontal-relative:char;mso-position-vertical-relative:line" alt="&quot;&quot;" coordsize="6858,457" o:spid="_x0000_s1026" editas="canvas" w14:anchorId="2CA2B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">
                      <v:shape id="_x0000_s1027" style="position:absolute;width:6858;height:457;visibility:visible;mso-wrap-style:square" alt="&quot;&quot;" type="#_x0000_t75">
                        <v:fill o:detectmouseclick="t"/>
                        <v:path o:connecttype="none"/>
                      </v:shape>
                      <v:line id="Line 87" style="position:absolute;visibility:visible;mso-wrap-style:square" o:spid="_x0000_s1028" strokecolor="fuchsia" strokeweight="1pt" o:connectortype="straight" from="762,0" to="6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">
                        <v:stroke dashstyle="dash"/>
                      </v:line>
                      <w10:anchorlock/>
                    </v:group>
                  </w:pict>
                </mc:Fallback>
              </mc:AlternateContent>
            </w:r>
            <w:r w:rsidRPr="009462CD">
              <w:rPr>
                <w:rFonts w:ascii="Lato" w:hAnsi="Lato"/>
                <w:color w:val="262626" w:themeColor="text1" w:themeTint="D9"/>
                <w:sz w:val="22"/>
              </w:rPr>
              <w:t xml:space="preserve"> on that map [and on the map accompanying this declaration] had been dedicated as footpaths] </w:t>
            </w:r>
          </w:p>
          <w:p w14:paraId="254A56F1" w14:textId="2FF62761" w:rsidR="0041553B" w:rsidRDefault="009462CD" w:rsidP="009462CD">
            <w:pPr>
              <w:rPr>
                <w:rFonts w:ascii="Lato" w:hAnsi="Lato"/>
                <w:color w:val="262626" w:themeColor="text1" w:themeTint="D9"/>
                <w:sz w:val="22"/>
              </w:rPr>
            </w:pPr>
            <w:r w:rsidRPr="009462CD">
              <w:rPr>
                <w:rFonts w:ascii="Lato" w:hAnsi="Lato"/>
                <w:color w:val="262626" w:themeColor="text1" w:themeTint="D9"/>
                <w:sz w:val="22"/>
              </w:rPr>
              <w:t>[no [other] ways had been dedicated as highways over [my/</w:t>
            </w:r>
            <w:r w:rsidR="0041553B">
              <w:rPr>
                <w:rFonts w:ascii="Lato" w:hAnsi="Lato"/>
                <w:color w:val="262626" w:themeColor="text1" w:themeTint="D9"/>
                <w:sz w:val="22"/>
              </w:rPr>
              <w:t xml:space="preserve"> </w:t>
            </w:r>
            <w:r w:rsidRPr="009462CD">
              <w:rPr>
                <w:rFonts w:ascii="Lato" w:hAnsi="Lato"/>
                <w:color w:val="262626" w:themeColor="text1" w:themeTint="D9"/>
                <w:sz w:val="22"/>
              </w:rPr>
              <w:t>[</w:t>
            </w:r>
            <w:r w:rsidRPr="009462CD">
              <w:rPr>
                <w:rFonts w:ascii="Lato" w:hAnsi="Lato"/>
                <w:i/>
                <w:color w:val="262626" w:themeColor="text1" w:themeTint="D9"/>
                <w:sz w:val="22"/>
              </w:rPr>
              <w:t>insert name of owner’s</w:t>
            </w:r>
            <w:r w:rsidRPr="009462CD">
              <w:rPr>
                <w:rFonts w:ascii="Lato" w:hAnsi="Lato"/>
                <w:color w:val="262626" w:themeColor="text1" w:themeTint="D9"/>
                <w:sz w:val="22"/>
              </w:rPr>
              <w:t xml:space="preserve">]] property]. </w:t>
            </w:r>
          </w:p>
          <w:p w14:paraId="38ADA35D" w14:textId="6E45CABA" w:rsidR="00EB5193" w:rsidRPr="006C76DE" w:rsidRDefault="009462CD" w:rsidP="001B227A">
            <w:pPr>
              <w:rPr>
                <w:rFonts w:ascii="Lato" w:hAnsi="Lato"/>
                <w:iCs/>
                <w:color w:val="262626" w:themeColor="text1" w:themeTint="D9"/>
                <w:sz w:val="22"/>
              </w:rPr>
            </w:pPr>
            <w:r w:rsidRPr="009462CD">
              <w:rPr>
                <w:rFonts w:ascii="Lato" w:hAnsi="Lato"/>
                <w:i/>
                <w:color w:val="262626" w:themeColor="text1" w:themeTint="D9"/>
                <w:sz w:val="22"/>
              </w:rPr>
              <w:t>(delete wording in square brackets as appropriate and/or insert information as required)</w:t>
            </w:r>
            <w:r w:rsidR="006C76DE">
              <w:rPr>
                <w:rFonts w:ascii="Lato" w:hAnsi="Lato"/>
                <w:i/>
                <w:color w:val="262626" w:themeColor="text1" w:themeTint="D9"/>
                <w:sz w:val="22"/>
              </w:rPr>
              <w:br/>
            </w:r>
          </w:p>
        </w:tc>
      </w:tr>
      <w:tr w:rsidR="00511CD0" w:rsidRPr="00511CD0" w14:paraId="70AF6622" w14:textId="77777777" w:rsidTr="001B227A">
        <w:trPr>
          <w:trHeight w:val="715"/>
        </w:trPr>
        <w:tc>
          <w:tcPr>
            <w:tcW w:w="9615" w:type="dxa"/>
          </w:tcPr>
          <w:p w14:paraId="4D244117" w14:textId="7B945C19" w:rsidR="00A55A06" w:rsidRPr="00A55A06" w:rsidRDefault="00A55A06" w:rsidP="00A55A06">
            <w:pPr>
              <w:pStyle w:val="BodyText"/>
              <w:rPr>
                <w:rFonts w:ascii="Lato" w:hAnsi="Lato"/>
                <w:color w:val="262626" w:themeColor="text1" w:themeTint="D9"/>
                <w:sz w:val="22"/>
              </w:rPr>
            </w:pPr>
            <w:r w:rsidRPr="00A55A06">
              <w:rPr>
                <w:rFonts w:ascii="Lato" w:hAnsi="Lato"/>
                <w:color w:val="262626" w:themeColor="text1" w:themeTint="D9"/>
                <w:sz w:val="22"/>
              </w:rPr>
              <w:lastRenderedPageBreak/>
              <w:t>3. On the [</w:t>
            </w:r>
            <w:r w:rsidRPr="00A55A06">
              <w:rPr>
                <w:rFonts w:ascii="Lato" w:hAnsi="Lato"/>
                <w:i/>
                <w:color w:val="262626" w:themeColor="text1" w:themeTint="D9"/>
                <w:sz w:val="22"/>
              </w:rPr>
              <w:t>insert day</w:t>
            </w:r>
            <w:r w:rsidRPr="00A55A06">
              <w:rPr>
                <w:rFonts w:ascii="Lato" w:hAnsi="Lato"/>
                <w:color w:val="262626" w:themeColor="text1" w:themeTint="D9"/>
                <w:sz w:val="22"/>
              </w:rPr>
              <w:t>] day of [</w:t>
            </w:r>
            <w:r w:rsidRPr="00A55A06">
              <w:rPr>
                <w:rFonts w:ascii="Lato" w:hAnsi="Lato"/>
                <w:i/>
                <w:color w:val="262626" w:themeColor="text1" w:themeTint="D9"/>
                <w:sz w:val="22"/>
              </w:rPr>
              <w:t>insert month, year</w:t>
            </w:r>
            <w:r w:rsidRPr="00A55A06">
              <w:rPr>
                <w:rFonts w:ascii="Lato" w:hAnsi="Lato"/>
                <w:color w:val="262626" w:themeColor="text1" w:themeTint="D9"/>
                <w:sz w:val="22"/>
              </w:rPr>
              <w:t>] [I/</w:t>
            </w:r>
            <w:r>
              <w:rPr>
                <w:rFonts w:ascii="Lato" w:hAnsi="Lato"/>
                <w:color w:val="262626" w:themeColor="text1" w:themeTint="D9"/>
                <w:sz w:val="22"/>
              </w:rPr>
              <w:t xml:space="preserve"> </w:t>
            </w:r>
            <w:r w:rsidRPr="00A55A06">
              <w:rPr>
                <w:rFonts w:ascii="Lato" w:hAnsi="Lato"/>
                <w:color w:val="262626" w:themeColor="text1" w:themeTint="D9"/>
                <w:sz w:val="22"/>
              </w:rPr>
              <w:t>my/</w:t>
            </w:r>
            <w:r>
              <w:rPr>
                <w:rFonts w:ascii="Lato" w:hAnsi="Lato"/>
                <w:color w:val="262626" w:themeColor="text1" w:themeTint="D9"/>
                <w:sz w:val="22"/>
              </w:rPr>
              <w:t xml:space="preserve"> </w:t>
            </w:r>
            <w:r w:rsidRPr="00A55A06">
              <w:rPr>
                <w:rFonts w:ascii="Lato" w:hAnsi="Lato"/>
                <w:color w:val="262626" w:themeColor="text1" w:themeTint="D9"/>
                <w:sz w:val="22"/>
              </w:rPr>
              <w:t>[</w:t>
            </w:r>
            <w:r w:rsidRPr="00A55A06">
              <w:rPr>
                <w:rFonts w:ascii="Lato" w:hAnsi="Lato"/>
                <w:i/>
                <w:color w:val="262626" w:themeColor="text1" w:themeTint="D9"/>
                <w:sz w:val="22"/>
              </w:rPr>
              <w:t>insert name of owner’s</w:t>
            </w:r>
            <w:r w:rsidRPr="00A55A06">
              <w:rPr>
                <w:rFonts w:ascii="Lato" w:hAnsi="Lato"/>
                <w:color w:val="262626" w:themeColor="text1" w:themeTint="D9"/>
                <w:sz w:val="22"/>
              </w:rPr>
              <w:t>] predecessor in title [</w:t>
            </w:r>
            <w:r w:rsidRPr="00A55A06">
              <w:rPr>
                <w:rFonts w:ascii="Lato" w:hAnsi="Lato"/>
                <w:i/>
                <w:color w:val="262626" w:themeColor="text1" w:themeTint="D9"/>
                <w:sz w:val="22"/>
              </w:rPr>
              <w:t>insert name</w:t>
            </w:r>
            <w:r w:rsidRPr="00A55A06">
              <w:rPr>
                <w:rFonts w:ascii="Lato" w:hAnsi="Lato"/>
                <w:color w:val="262626" w:themeColor="text1" w:themeTint="D9"/>
                <w:sz w:val="22"/>
              </w:rPr>
              <w:t>]] deposited with South Gloucestershire Council, being the appropriate council, a declaration dated [</w:t>
            </w:r>
            <w:r w:rsidRPr="00A55A06">
              <w:rPr>
                <w:rFonts w:ascii="Lato" w:hAnsi="Lato"/>
                <w:i/>
                <w:color w:val="262626" w:themeColor="text1" w:themeTint="D9"/>
                <w:sz w:val="22"/>
              </w:rPr>
              <w:t>insert day, month, year</w:t>
            </w:r>
            <w:r w:rsidRPr="00A55A06">
              <w:rPr>
                <w:rFonts w:ascii="Lato" w:hAnsi="Lato"/>
                <w:color w:val="262626" w:themeColor="text1" w:themeTint="D9"/>
                <w:sz w:val="22"/>
              </w:rPr>
              <w:t>], stating that no additional ways [other than those marked in the appropriate colour on the map accompanying that declaration] had been dedicated as [byways open to all traffic] [restricted byways] [bridleways] [footpaths] since the deposit of the statement referred to in paragraph 2 above.]</w:t>
            </w:r>
          </w:p>
          <w:p w14:paraId="0BA3D9CF" w14:textId="77777777" w:rsidR="00A55A06" w:rsidRDefault="00A55A06" w:rsidP="00A55A06">
            <w:pPr>
              <w:pStyle w:val="BodyText"/>
              <w:rPr>
                <w:rFonts w:ascii="Lato" w:hAnsi="Lato"/>
                <w:i/>
                <w:color w:val="262626" w:themeColor="text1" w:themeTint="D9"/>
                <w:sz w:val="22"/>
                <w:szCs w:val="22"/>
              </w:rPr>
            </w:pPr>
          </w:p>
          <w:p w14:paraId="5DD287C5" w14:textId="6BBD7530" w:rsidR="00AD7157" w:rsidRPr="006C76DE" w:rsidRDefault="00A55A06" w:rsidP="00A55A06">
            <w:pPr>
              <w:pStyle w:val="BodyText"/>
              <w:rPr>
                <w:rStyle w:val="Italic"/>
                <w:rFonts w:ascii="Lato" w:hAnsi="Lato"/>
                <w:i w:val="0"/>
                <w:iCs/>
                <w:color w:val="262626" w:themeColor="text1" w:themeTint="D9"/>
                <w:sz w:val="22"/>
                <w:szCs w:val="22"/>
              </w:rPr>
            </w:pPr>
            <w:r w:rsidRPr="00A55A06">
              <w:rPr>
                <w:rFonts w:ascii="Lato" w:hAnsi="Lato"/>
                <w:i/>
                <w:color w:val="262626" w:themeColor="text1" w:themeTint="D9"/>
                <w:sz w:val="22"/>
                <w:szCs w:val="22"/>
              </w:rPr>
              <w:t>(delete if not applicable and delete wording in square brackets as appropriate and/or insert information as required)</w:t>
            </w:r>
            <w:r w:rsidR="006C76DE">
              <w:rPr>
                <w:rFonts w:ascii="Lato" w:hAnsi="Lato"/>
                <w:i/>
                <w:color w:val="262626" w:themeColor="text1" w:themeTint="D9"/>
                <w:sz w:val="22"/>
                <w:szCs w:val="22"/>
              </w:rPr>
              <w:br/>
            </w:r>
          </w:p>
        </w:tc>
      </w:tr>
      <w:tr w:rsidR="00511CD0" w:rsidRPr="00511CD0" w14:paraId="6C7893F1" w14:textId="77777777" w:rsidTr="00EB5193">
        <w:trPr>
          <w:trHeight w:val="714"/>
        </w:trPr>
        <w:tc>
          <w:tcPr>
            <w:tcW w:w="9615" w:type="dxa"/>
          </w:tcPr>
          <w:p w14:paraId="3F464157" w14:textId="0119D190" w:rsidR="005D1191" w:rsidRPr="005D1191" w:rsidRDefault="005D1191" w:rsidP="005D1191">
            <w:pPr>
              <w:rPr>
                <w:rFonts w:ascii="Lato" w:hAnsi="Lato"/>
                <w:color w:val="262626" w:themeColor="text1" w:themeTint="D9"/>
                <w:sz w:val="22"/>
              </w:rPr>
            </w:pPr>
            <w:r w:rsidRPr="005D1191">
              <w:rPr>
                <w:rFonts w:ascii="Lato" w:hAnsi="Lato"/>
                <w:color w:val="262626" w:themeColor="text1" w:themeTint="D9"/>
                <w:sz w:val="22"/>
              </w:rPr>
              <w:t>4. No additional ways have been dedicated over the land [</w:t>
            </w:r>
            <w:r w:rsidRPr="005D1191">
              <w:rPr>
                <w:rFonts w:ascii="Lato" w:hAnsi="Lato"/>
                <w:i/>
                <w:color w:val="262626" w:themeColor="text1" w:themeTint="D9"/>
                <w:sz w:val="22"/>
              </w:rPr>
              <w:t>insert colouring</w:t>
            </w:r>
            <w:r w:rsidRPr="005D1191">
              <w:rPr>
                <w:rFonts w:ascii="Lato" w:hAnsi="Lato"/>
                <w:color w:val="262626" w:themeColor="text1" w:themeTint="D9"/>
                <w:sz w:val="22"/>
              </w:rPr>
              <w:t xml:space="preserve">] on the map [accompanying this declaration/referenced in paragraph 1 above] since the statement dated </w:t>
            </w:r>
            <w:r w:rsidRPr="005D1191">
              <w:rPr>
                <w:rFonts w:ascii="Lato" w:hAnsi="Lato"/>
                <w:i/>
                <w:color w:val="262626" w:themeColor="text1" w:themeTint="D9"/>
                <w:sz w:val="22"/>
              </w:rPr>
              <w:t>[insert day, month, year</w:t>
            </w:r>
            <w:r w:rsidRPr="005D1191">
              <w:rPr>
                <w:rFonts w:ascii="Lato" w:hAnsi="Lato"/>
                <w:color w:val="262626" w:themeColor="text1" w:themeTint="D9"/>
                <w:sz w:val="22"/>
              </w:rPr>
              <w:t>] referred to in paragraph 2 above [since the date of the declaration referred to in paragraph 3 above] [other than those [byways open to all traffic] [restricted byways] [bridleways] [footpaths] marked in the appropriate colour on the map accompanying this declaration] and at the present time [I/</w:t>
            </w:r>
            <w:r w:rsidR="00EB410B">
              <w:rPr>
                <w:rFonts w:ascii="Lato" w:hAnsi="Lato"/>
                <w:color w:val="262626" w:themeColor="text1" w:themeTint="D9"/>
                <w:sz w:val="22"/>
              </w:rPr>
              <w:t xml:space="preserve"> </w:t>
            </w:r>
            <w:r w:rsidRPr="005D1191">
              <w:rPr>
                <w:rFonts w:ascii="Lato" w:hAnsi="Lato"/>
                <w:color w:val="262626" w:themeColor="text1" w:themeTint="D9"/>
                <w:sz w:val="22"/>
              </w:rPr>
              <w:t>[</w:t>
            </w:r>
            <w:r w:rsidRPr="005D1191">
              <w:rPr>
                <w:rFonts w:ascii="Lato" w:hAnsi="Lato"/>
                <w:i/>
                <w:color w:val="262626" w:themeColor="text1" w:themeTint="D9"/>
                <w:sz w:val="22"/>
              </w:rPr>
              <w:t>insert name of owner</w:t>
            </w:r>
            <w:r w:rsidRPr="005D1191">
              <w:rPr>
                <w:rFonts w:ascii="Lato" w:hAnsi="Lato"/>
                <w:color w:val="262626" w:themeColor="text1" w:themeTint="D9"/>
                <w:sz w:val="22"/>
              </w:rPr>
              <w:t xml:space="preserve">]] [have/has] no intention of dedicating any more public rights of way over [my/the] property. </w:t>
            </w:r>
          </w:p>
          <w:p w14:paraId="2F084CD7" w14:textId="14304C9B" w:rsidR="00AD7157" w:rsidRPr="00AE15BF" w:rsidRDefault="005D1191" w:rsidP="001B227A">
            <w:pPr>
              <w:rPr>
                <w:rFonts w:ascii="Lato" w:hAnsi="Lato"/>
                <w:iCs/>
                <w:color w:val="262626" w:themeColor="text1" w:themeTint="D9"/>
                <w:sz w:val="22"/>
              </w:rPr>
            </w:pPr>
            <w:r w:rsidRPr="005D1191">
              <w:rPr>
                <w:rFonts w:ascii="Lato" w:hAnsi="Lato"/>
                <w:i/>
                <w:color w:val="262626" w:themeColor="text1" w:themeTint="D9"/>
                <w:sz w:val="22"/>
              </w:rPr>
              <w:t>(delete wording in square brackets as appropriate and/or insert information as required)</w:t>
            </w:r>
            <w:r w:rsidR="00AE15BF">
              <w:rPr>
                <w:rFonts w:ascii="Lato" w:hAnsi="Lato"/>
                <w:i/>
                <w:color w:val="262626" w:themeColor="text1" w:themeTint="D9"/>
                <w:sz w:val="22"/>
              </w:rPr>
              <w:br/>
            </w:r>
          </w:p>
        </w:tc>
      </w:tr>
    </w:tbl>
    <w:p w14:paraId="3C686F0B" w14:textId="77777777" w:rsidR="001B227A" w:rsidRDefault="001B227A" w:rsidP="001B227A">
      <w:pPr>
        <w:pStyle w:val="Heading2"/>
      </w:pPr>
    </w:p>
    <w:p w14:paraId="16592C1F" w14:textId="42EBFE31" w:rsidR="00AD7157" w:rsidRPr="00AD7157" w:rsidRDefault="008F3AB8" w:rsidP="001B227A">
      <w:pPr>
        <w:pStyle w:val="Heading2"/>
      </w:pPr>
      <w:r>
        <w:t>Part D</w:t>
      </w:r>
      <w:r w:rsidR="00E1651B">
        <w:br/>
      </w:r>
      <w:r w:rsidR="00E1651B" w:rsidRPr="00E1651B">
        <w:rPr>
          <w:sz w:val="28"/>
          <w:szCs w:val="28"/>
        </w:rPr>
        <w:t>Statement under section 15A (1) of the Commons Act 2006</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11CD0" w:rsidRPr="00511CD0" w14:paraId="424EE8E9" w14:textId="77777777" w:rsidTr="001B227A">
        <w:tc>
          <w:tcPr>
            <w:tcW w:w="9498" w:type="dxa"/>
            <w:shd w:val="clear" w:color="auto" w:fill="auto"/>
          </w:tcPr>
          <w:p w14:paraId="4C5586B3" w14:textId="55BB10C3" w:rsidR="00387AF0" w:rsidRDefault="00387AF0" w:rsidP="00387AF0">
            <w:pPr>
              <w:rPr>
                <w:rFonts w:ascii="Lato" w:hAnsi="Lato"/>
                <w:color w:val="262626" w:themeColor="text1" w:themeTint="D9"/>
                <w:sz w:val="22"/>
              </w:rPr>
            </w:pPr>
            <w:r w:rsidRPr="00387AF0">
              <w:rPr>
                <w:rFonts w:ascii="Lato" w:hAnsi="Lato"/>
                <w:color w:val="262626" w:themeColor="text1" w:themeTint="D9"/>
                <w:sz w:val="22"/>
              </w:rPr>
              <w:t>[I am/</w:t>
            </w:r>
            <w:r w:rsidRPr="0097505B">
              <w:rPr>
                <w:rFonts w:ascii="Lato" w:hAnsi="Lato"/>
                <w:color w:val="262626" w:themeColor="text1" w:themeTint="D9"/>
                <w:sz w:val="22"/>
              </w:rPr>
              <w:t xml:space="preserve"> </w:t>
            </w:r>
            <w:r w:rsidRPr="00387AF0">
              <w:rPr>
                <w:rFonts w:ascii="Lato" w:hAnsi="Lato"/>
                <w:color w:val="262626" w:themeColor="text1" w:themeTint="D9"/>
                <w:sz w:val="22"/>
              </w:rPr>
              <w:t>[</w:t>
            </w:r>
            <w:r w:rsidRPr="00387AF0">
              <w:rPr>
                <w:rFonts w:ascii="Lato" w:hAnsi="Lato"/>
                <w:i/>
                <w:color w:val="262626" w:themeColor="text1" w:themeTint="D9"/>
                <w:sz w:val="22"/>
              </w:rPr>
              <w:t>insert name of owner</w:t>
            </w:r>
            <w:r w:rsidRPr="00387AF0">
              <w:rPr>
                <w:rFonts w:ascii="Lato" w:hAnsi="Lato"/>
                <w:color w:val="262626" w:themeColor="text1" w:themeTint="D9"/>
                <w:sz w:val="22"/>
              </w:rPr>
              <w:t>] is] the owner of the land described in paragraph 4 of Part A of this form and shown [</w:t>
            </w:r>
            <w:r w:rsidRPr="00387AF0">
              <w:rPr>
                <w:rFonts w:ascii="Lato" w:hAnsi="Lato"/>
                <w:i/>
                <w:color w:val="262626" w:themeColor="text1" w:themeTint="D9"/>
                <w:sz w:val="22"/>
              </w:rPr>
              <w:t>insert colouring</w:t>
            </w:r>
            <w:r w:rsidRPr="00387AF0">
              <w:rPr>
                <w:rFonts w:ascii="Lato" w:hAnsi="Lato"/>
                <w:color w:val="262626" w:themeColor="text1" w:themeTint="D9"/>
                <w:sz w:val="22"/>
              </w:rPr>
              <w:t>] on the map [accompanying this statement/deposited with South Gloucestershire Council on [</w:t>
            </w:r>
            <w:r w:rsidRPr="00387AF0">
              <w:rPr>
                <w:rFonts w:ascii="Lato" w:hAnsi="Lato"/>
                <w:i/>
                <w:color w:val="262626" w:themeColor="text1" w:themeTint="D9"/>
                <w:sz w:val="22"/>
              </w:rPr>
              <w:t>insert day, month, year</w:t>
            </w:r>
            <w:r w:rsidRPr="00387AF0">
              <w:rPr>
                <w:rFonts w:ascii="Lato" w:hAnsi="Lato"/>
                <w:color w:val="262626" w:themeColor="text1" w:themeTint="D9"/>
                <w:sz w:val="22"/>
              </w:rPr>
              <w:t>]].</w:t>
            </w:r>
          </w:p>
          <w:p w14:paraId="4A45C4B7" w14:textId="77777777" w:rsidR="0054487D" w:rsidRPr="00387AF0" w:rsidRDefault="0054487D" w:rsidP="00387AF0">
            <w:pPr>
              <w:rPr>
                <w:rFonts w:ascii="Lato" w:hAnsi="Lato"/>
                <w:color w:val="262626" w:themeColor="text1" w:themeTint="D9"/>
                <w:sz w:val="22"/>
              </w:rPr>
            </w:pPr>
          </w:p>
          <w:p w14:paraId="6C448503" w14:textId="434B4A39" w:rsidR="00387AF0" w:rsidRPr="00387AF0" w:rsidRDefault="00387AF0" w:rsidP="00387AF0">
            <w:pPr>
              <w:rPr>
                <w:rFonts w:ascii="Lato" w:hAnsi="Lato"/>
                <w:color w:val="262626" w:themeColor="text1" w:themeTint="D9"/>
                <w:sz w:val="22"/>
              </w:rPr>
            </w:pPr>
            <w:r w:rsidRPr="00387AF0">
              <w:rPr>
                <w:rFonts w:ascii="Lato" w:hAnsi="Lato"/>
                <w:color w:val="262626" w:themeColor="text1" w:themeTint="D9"/>
                <w:sz w:val="22"/>
              </w:rPr>
              <w:t>[I/</w:t>
            </w:r>
            <w:r w:rsidRPr="0097505B">
              <w:rPr>
                <w:rFonts w:ascii="Lato" w:hAnsi="Lato"/>
                <w:color w:val="262626" w:themeColor="text1" w:themeTint="D9"/>
                <w:sz w:val="22"/>
              </w:rPr>
              <w:t xml:space="preserve"> </w:t>
            </w:r>
            <w:r w:rsidRPr="00387AF0">
              <w:rPr>
                <w:rFonts w:ascii="Lato" w:hAnsi="Lato"/>
                <w:color w:val="262626" w:themeColor="text1" w:themeTint="D9"/>
                <w:sz w:val="22"/>
              </w:rPr>
              <w:t>[</w:t>
            </w:r>
            <w:r w:rsidRPr="00387AF0">
              <w:rPr>
                <w:rFonts w:ascii="Lato" w:hAnsi="Lato"/>
                <w:i/>
                <w:color w:val="262626" w:themeColor="text1" w:themeTint="D9"/>
                <w:sz w:val="22"/>
              </w:rPr>
              <w:t>insert name of owner</w:t>
            </w:r>
            <w:r w:rsidRPr="00387AF0">
              <w:rPr>
                <w:rFonts w:ascii="Lato" w:hAnsi="Lato"/>
                <w:color w:val="262626" w:themeColor="text1" w:themeTint="D9"/>
                <w:sz w:val="22"/>
              </w:rPr>
              <w:t xml:space="preserve">]] [wish/wishes] to </w:t>
            </w:r>
            <w:r w:rsidRPr="0097505B">
              <w:rPr>
                <w:rFonts w:ascii="Lato" w:hAnsi="Lato"/>
                <w:color w:val="262626" w:themeColor="text1" w:themeTint="D9"/>
                <w:sz w:val="22"/>
              </w:rPr>
              <w:t>end</w:t>
            </w:r>
            <w:r w:rsidRPr="00387AF0">
              <w:rPr>
                <w:rFonts w:ascii="Lato" w:hAnsi="Lato"/>
                <w:color w:val="262626" w:themeColor="text1" w:themeTint="D9"/>
                <w:sz w:val="22"/>
              </w:rPr>
              <w:t xml:space="preserve"> any period during which persons may have indulged as of right in lawful sports and pastimes on the whole or any part of the land shown [</w:t>
            </w:r>
            <w:r w:rsidRPr="00387AF0">
              <w:rPr>
                <w:rFonts w:ascii="Lato" w:hAnsi="Lato"/>
                <w:i/>
                <w:color w:val="262626" w:themeColor="text1" w:themeTint="D9"/>
                <w:sz w:val="22"/>
              </w:rPr>
              <w:t>insert colouring</w:t>
            </w:r>
            <w:r w:rsidRPr="00387AF0">
              <w:rPr>
                <w:rFonts w:ascii="Lato" w:hAnsi="Lato"/>
                <w:color w:val="262626" w:themeColor="text1" w:themeTint="D9"/>
                <w:sz w:val="22"/>
              </w:rPr>
              <w:t xml:space="preserve">] on the [accompanying map/map referenced above]. </w:t>
            </w:r>
          </w:p>
          <w:p w14:paraId="33D660DE" w14:textId="306FA2DE" w:rsidR="00AD7157" w:rsidRPr="001B12F0" w:rsidRDefault="00387AF0" w:rsidP="00A925CB">
            <w:pPr>
              <w:rPr>
                <w:rFonts w:ascii="Lato" w:hAnsi="Lato"/>
                <w:color w:val="262626" w:themeColor="text1" w:themeTint="D9"/>
                <w:sz w:val="22"/>
              </w:rPr>
            </w:pPr>
            <w:r w:rsidRPr="00387AF0">
              <w:rPr>
                <w:rFonts w:ascii="Lato" w:hAnsi="Lato"/>
                <w:i/>
                <w:color w:val="262626" w:themeColor="text1" w:themeTint="D9"/>
                <w:sz w:val="22"/>
              </w:rPr>
              <w:lastRenderedPageBreak/>
              <w:t>(delete wording in square brackets as appropriate and/or insert information as required</w:t>
            </w:r>
            <w:r w:rsidRPr="00387AF0">
              <w:rPr>
                <w:rFonts w:ascii="Lato" w:hAnsi="Lato"/>
                <w:color w:val="262626" w:themeColor="text1" w:themeTint="D9"/>
                <w:sz w:val="22"/>
              </w:rPr>
              <w:t>)</w:t>
            </w:r>
            <w:r w:rsidR="001B12F0">
              <w:rPr>
                <w:rFonts w:ascii="Lato" w:hAnsi="Lato"/>
                <w:color w:val="262626" w:themeColor="text1" w:themeTint="D9"/>
                <w:sz w:val="22"/>
              </w:rPr>
              <w:br/>
            </w:r>
          </w:p>
        </w:tc>
      </w:tr>
    </w:tbl>
    <w:p w14:paraId="5B65D454" w14:textId="77777777" w:rsidR="001B227A" w:rsidRDefault="001B227A" w:rsidP="001B227A">
      <w:pPr>
        <w:pStyle w:val="Heading2"/>
      </w:pPr>
    </w:p>
    <w:p w14:paraId="6849F853" w14:textId="4BF73AA2" w:rsidR="00AD7157" w:rsidRPr="008E4EEB" w:rsidRDefault="006B0D2F" w:rsidP="008E4EEB">
      <w:pPr>
        <w:pStyle w:val="Heading2"/>
      </w:pPr>
      <w:r>
        <w:t>Part E</w:t>
      </w:r>
      <w:r w:rsidR="008E4EEB">
        <w:br/>
      </w:r>
      <w:r w:rsidR="008E4EEB" w:rsidRPr="008E4EEB">
        <w:rPr>
          <w:sz w:val="28"/>
          <w:szCs w:val="28"/>
        </w:rPr>
        <w:t>Additional information relevant to the application</w:t>
      </w:r>
      <w:r w:rsidR="008E4EEB">
        <w:t xml:space="preserve"> </w:t>
      </w:r>
      <w:r w:rsidR="008E4EEB">
        <w:br/>
      </w:r>
      <w:r w:rsidR="008E4EEB" w:rsidRPr="008E4EEB">
        <w:rPr>
          <w:color w:val="auto"/>
          <w:sz w:val="24"/>
          <w:szCs w:val="24"/>
        </w:rPr>
        <w:t>(insert any additional information relevant to the application)</w:t>
      </w:r>
    </w:p>
    <w:tbl>
      <w:tblPr>
        <w:tblStyle w:val="TableGridLight"/>
        <w:tblW w:w="0" w:type="auto"/>
        <w:tblLook w:val="04A0" w:firstRow="1" w:lastRow="0" w:firstColumn="1" w:lastColumn="0" w:noHBand="0" w:noVBand="1"/>
      </w:tblPr>
      <w:tblGrid>
        <w:gridCol w:w="9628"/>
      </w:tblGrid>
      <w:tr w:rsidR="005B2AE3" w14:paraId="4D77BE67" w14:textId="77777777" w:rsidTr="005B2AE3">
        <w:tc>
          <w:tcPr>
            <w:tcW w:w="9628" w:type="dxa"/>
            <w:tcBorders>
              <w:top w:val="single" w:sz="4" w:space="0" w:color="auto"/>
              <w:left w:val="single" w:sz="4" w:space="0" w:color="auto"/>
              <w:bottom w:val="single" w:sz="4" w:space="0" w:color="auto"/>
              <w:right w:val="single" w:sz="4" w:space="0" w:color="auto"/>
            </w:tcBorders>
          </w:tcPr>
          <w:p w14:paraId="6A444E21" w14:textId="77777777" w:rsidR="005B2AE3" w:rsidRDefault="005B2AE3" w:rsidP="005B2AE3"/>
          <w:p w14:paraId="247B0E00" w14:textId="77777777" w:rsidR="008E4EEB" w:rsidRDefault="008E4EEB" w:rsidP="005B2AE3"/>
          <w:p w14:paraId="42C34DAA" w14:textId="77777777" w:rsidR="008E4EEB" w:rsidRDefault="008E4EEB" w:rsidP="005B2AE3"/>
          <w:p w14:paraId="343C7628" w14:textId="77777777" w:rsidR="008E4EEB" w:rsidRDefault="008E4EEB" w:rsidP="005B2AE3"/>
          <w:p w14:paraId="69C31869" w14:textId="77777777" w:rsidR="008E4EEB" w:rsidRDefault="008E4EEB" w:rsidP="005B2AE3"/>
          <w:p w14:paraId="31C5DE1C" w14:textId="77777777" w:rsidR="008E4EEB" w:rsidRDefault="008E4EEB" w:rsidP="005B2AE3"/>
          <w:p w14:paraId="4375ECB1" w14:textId="77777777" w:rsidR="008E4EEB" w:rsidRDefault="008E4EEB" w:rsidP="005B2AE3"/>
          <w:p w14:paraId="6CFF10E7" w14:textId="77777777" w:rsidR="008E4EEB" w:rsidRDefault="008E4EEB" w:rsidP="005B2AE3"/>
          <w:p w14:paraId="5B17245C" w14:textId="77777777" w:rsidR="008E4EEB" w:rsidRDefault="008E4EEB" w:rsidP="005B2AE3"/>
          <w:p w14:paraId="20FF82D4" w14:textId="77777777" w:rsidR="001B12F0" w:rsidRDefault="001B12F0" w:rsidP="005B2AE3"/>
          <w:p w14:paraId="21ADAF68" w14:textId="77777777" w:rsidR="001B12F0" w:rsidRDefault="001B12F0" w:rsidP="005B2AE3"/>
          <w:p w14:paraId="5F8CED50" w14:textId="77777777" w:rsidR="008E4EEB" w:rsidRDefault="008E4EEB" w:rsidP="005B2AE3"/>
          <w:p w14:paraId="0633A71F" w14:textId="77777777" w:rsidR="008E4EEB" w:rsidRDefault="008E4EEB" w:rsidP="005B2AE3"/>
          <w:p w14:paraId="1BEC6C04" w14:textId="77777777" w:rsidR="008E4EEB" w:rsidRDefault="008E4EEB" w:rsidP="005B2AE3"/>
          <w:p w14:paraId="24497F9D" w14:textId="77777777" w:rsidR="008E4EEB" w:rsidRDefault="008E4EEB" w:rsidP="005B2AE3"/>
          <w:p w14:paraId="4B13B0F0" w14:textId="77777777" w:rsidR="008E4EEB" w:rsidRDefault="008E4EEB" w:rsidP="005B2AE3"/>
        </w:tc>
      </w:tr>
    </w:tbl>
    <w:p w14:paraId="6CF9FDB8" w14:textId="77777777" w:rsidR="008E4EEB" w:rsidRDefault="008E4EEB" w:rsidP="001B227A">
      <w:pPr>
        <w:pStyle w:val="Heading2"/>
        <w:rPr>
          <w:rStyle w:val="Italic"/>
          <w:rFonts w:ascii="Lato" w:hAnsi="Lato"/>
          <w:i w:val="0"/>
          <w:color w:val="1F4E79" w:themeColor="accent1" w:themeShade="80"/>
          <w:sz w:val="32"/>
        </w:rPr>
      </w:pPr>
    </w:p>
    <w:p w14:paraId="2FE845F8" w14:textId="4B34697B" w:rsidR="00AD7157" w:rsidRPr="008E2CA1" w:rsidRDefault="008E4EEB" w:rsidP="001B227A">
      <w:pPr>
        <w:pStyle w:val="Heading2"/>
        <w:rPr>
          <w:rStyle w:val="Italic"/>
          <w:rFonts w:ascii="Lato" w:hAnsi="Lato"/>
          <w:i w:val="0"/>
          <w:color w:val="1F4E79" w:themeColor="accent1" w:themeShade="80"/>
          <w:szCs w:val="24"/>
        </w:rPr>
      </w:pPr>
      <w:r w:rsidRPr="00EF25BD">
        <w:t xml:space="preserve">Part </w:t>
      </w:r>
      <w:proofErr w:type="spellStart"/>
      <w:r w:rsidR="00EF25BD" w:rsidRPr="00EF25BD">
        <w:t>F</w:t>
      </w:r>
      <w:proofErr w:type="spellEnd"/>
      <w:r w:rsidR="00EF25BD">
        <w:br/>
      </w:r>
      <w:r w:rsidR="00EF25BD" w:rsidRPr="00EF25BD">
        <w:rPr>
          <w:rStyle w:val="Italic"/>
          <w:rFonts w:ascii="Lato" w:hAnsi="Lato"/>
          <w:i w:val="0"/>
          <w:color w:val="1F4E79" w:themeColor="accent1" w:themeShade="80"/>
          <w:sz w:val="28"/>
          <w:szCs w:val="28"/>
        </w:rPr>
        <w:t>Statement of Truth</w:t>
      </w:r>
      <w:r w:rsidR="00EF25BD">
        <w:rPr>
          <w:rStyle w:val="Italic"/>
          <w:rFonts w:ascii="Lato" w:hAnsi="Lato"/>
          <w:i w:val="0"/>
          <w:color w:val="1F4E79" w:themeColor="accent1" w:themeShade="80"/>
          <w:sz w:val="28"/>
          <w:szCs w:val="28"/>
        </w:rPr>
        <w:br/>
      </w:r>
      <w:r w:rsidR="008E2CA1" w:rsidRPr="008E2CA1">
        <w:rPr>
          <w:rStyle w:val="Italic"/>
          <w:rFonts w:ascii="Lato" w:hAnsi="Lato"/>
          <w:i w:val="0"/>
          <w:szCs w:val="24"/>
        </w:rPr>
        <w:t>(all applicants must complete this Part)</w:t>
      </w:r>
    </w:p>
    <w:tbl>
      <w:tblPr>
        <w:tblStyle w:val="TableGridLight"/>
        <w:tblW w:w="0" w:type="auto"/>
        <w:tblLook w:val="04A0" w:firstRow="1" w:lastRow="0" w:firstColumn="1" w:lastColumn="0" w:noHBand="0" w:noVBand="1"/>
      </w:tblPr>
      <w:tblGrid>
        <w:gridCol w:w="9628"/>
      </w:tblGrid>
      <w:tr w:rsidR="004D0E52" w14:paraId="1374B7E5" w14:textId="77777777" w:rsidTr="004D0E52">
        <w:tc>
          <w:tcPr>
            <w:tcW w:w="9628" w:type="dxa"/>
            <w:tcBorders>
              <w:top w:val="single" w:sz="4" w:space="0" w:color="auto"/>
              <w:left w:val="single" w:sz="4" w:space="0" w:color="auto"/>
              <w:bottom w:val="single" w:sz="4" w:space="0" w:color="auto"/>
              <w:right w:val="single" w:sz="4" w:space="0" w:color="auto"/>
            </w:tcBorders>
          </w:tcPr>
          <w:p w14:paraId="5F2F4406" w14:textId="77777777" w:rsidR="004D0E52" w:rsidRPr="00154A14" w:rsidRDefault="004D0E52" w:rsidP="004D0E52">
            <w:pPr>
              <w:pStyle w:val="FormText"/>
              <w:rPr>
                <w:rFonts w:ascii="Lato" w:hAnsi="Lato" w:cs="Arial"/>
                <w:b/>
                <w:sz w:val="22"/>
                <w:szCs w:val="22"/>
              </w:rPr>
            </w:pPr>
            <w:r w:rsidRPr="00154A14">
              <w:rPr>
                <w:rFonts w:ascii="Lato" w:hAnsi="Lato" w:cs="Arial"/>
                <w:b/>
                <w:sz w:val="22"/>
                <w:szCs w:val="22"/>
              </w:rPr>
              <w:t>WARNING: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p w14:paraId="335172D2" w14:textId="77777777" w:rsidR="004D0E52" w:rsidRPr="00154A14" w:rsidRDefault="004D0E52" w:rsidP="004D0E52">
            <w:pPr>
              <w:pStyle w:val="FormText"/>
              <w:rPr>
                <w:rFonts w:ascii="Lato" w:hAnsi="Lato" w:cs="Arial"/>
                <w:b/>
                <w:sz w:val="22"/>
                <w:szCs w:val="22"/>
              </w:rPr>
            </w:pPr>
          </w:p>
          <w:p w14:paraId="56AEB78E" w14:textId="77777777" w:rsidR="004D0E52" w:rsidRPr="00154A14" w:rsidRDefault="004D0E52" w:rsidP="004D0E52">
            <w:pPr>
              <w:pStyle w:val="FormText"/>
              <w:rPr>
                <w:rFonts w:ascii="Lato" w:hAnsi="Lato" w:cs="Arial"/>
                <w:b/>
                <w:sz w:val="22"/>
                <w:szCs w:val="22"/>
              </w:rPr>
            </w:pPr>
            <w:r w:rsidRPr="00154A14">
              <w:rPr>
                <w:rFonts w:ascii="Lato" w:hAnsi="Lato" w:cs="Arial"/>
                <w:b/>
                <w:sz w:val="22"/>
                <w:szCs w:val="22"/>
              </w:rPr>
              <w:t>I BELIEVE THAT THE FACTS AND MATTERS CONTAINED IN THIS FORM ARE TRUE</w:t>
            </w:r>
          </w:p>
          <w:p w14:paraId="07C4B78E" w14:textId="77777777" w:rsidR="004D0E52" w:rsidRPr="00154A14" w:rsidRDefault="004D0E52" w:rsidP="004D0E52">
            <w:pPr>
              <w:pStyle w:val="FormText"/>
              <w:rPr>
                <w:rFonts w:ascii="Lato" w:hAnsi="Lato" w:cs="Arial"/>
                <w:b/>
                <w:sz w:val="22"/>
                <w:szCs w:val="22"/>
              </w:rPr>
            </w:pPr>
          </w:p>
          <w:p w14:paraId="20C26475" w14:textId="77777777" w:rsidR="004D0E52" w:rsidRPr="00154A14" w:rsidRDefault="004D0E52" w:rsidP="004D0E52">
            <w:pPr>
              <w:pStyle w:val="FormText"/>
              <w:rPr>
                <w:rFonts w:ascii="Lato" w:hAnsi="Lato" w:cs="Arial"/>
                <w:b/>
                <w:sz w:val="22"/>
                <w:szCs w:val="22"/>
              </w:rPr>
            </w:pPr>
            <w:r w:rsidRPr="00154A14">
              <w:rPr>
                <w:rFonts w:ascii="Lato" w:hAnsi="Lato" w:cs="Arial"/>
                <w:b/>
                <w:sz w:val="22"/>
                <w:szCs w:val="22"/>
              </w:rPr>
              <w:t xml:space="preserve">Signature (of the person making the statement of truth): </w:t>
            </w:r>
          </w:p>
          <w:p w14:paraId="5C9493E0" w14:textId="77777777" w:rsidR="004D0E52" w:rsidRPr="00154A14" w:rsidRDefault="004D0E52" w:rsidP="004D0E52">
            <w:pPr>
              <w:pStyle w:val="FormText"/>
              <w:rPr>
                <w:rFonts w:ascii="Lato" w:hAnsi="Lato" w:cs="Arial"/>
                <w:b/>
                <w:sz w:val="22"/>
                <w:szCs w:val="22"/>
              </w:rPr>
            </w:pPr>
          </w:p>
          <w:p w14:paraId="596D7027" w14:textId="77777777" w:rsidR="004D0E52" w:rsidRPr="00154A14" w:rsidRDefault="004D0E52" w:rsidP="004D0E52">
            <w:pPr>
              <w:pStyle w:val="FormText"/>
              <w:rPr>
                <w:rFonts w:ascii="Lato" w:hAnsi="Lato" w:cs="Arial"/>
                <w:b/>
                <w:sz w:val="22"/>
                <w:szCs w:val="22"/>
              </w:rPr>
            </w:pPr>
          </w:p>
          <w:p w14:paraId="6E586A43" w14:textId="23D503B2" w:rsidR="004D0E52" w:rsidRPr="00154A14" w:rsidRDefault="004D0E52" w:rsidP="004D0E52">
            <w:pPr>
              <w:pStyle w:val="FormText"/>
              <w:rPr>
                <w:rFonts w:ascii="Lato" w:hAnsi="Lato" w:cs="Arial"/>
                <w:b/>
                <w:sz w:val="22"/>
                <w:szCs w:val="22"/>
              </w:rPr>
            </w:pPr>
            <w:r w:rsidRPr="00154A14">
              <w:rPr>
                <w:rFonts w:ascii="Lato" w:hAnsi="Lato" w:cs="Arial"/>
                <w:b/>
                <w:sz w:val="22"/>
                <w:szCs w:val="22"/>
              </w:rPr>
              <w:t xml:space="preserve">Print full name: </w:t>
            </w:r>
          </w:p>
          <w:p w14:paraId="4A282518" w14:textId="77777777" w:rsidR="004D0E52" w:rsidRDefault="004D0E52" w:rsidP="004D0E52">
            <w:pPr>
              <w:pStyle w:val="FormText"/>
              <w:rPr>
                <w:rFonts w:ascii="Lato" w:hAnsi="Lato" w:cs="Arial"/>
                <w:b/>
                <w:sz w:val="22"/>
                <w:szCs w:val="22"/>
              </w:rPr>
            </w:pPr>
          </w:p>
          <w:p w14:paraId="587771AE" w14:textId="77777777" w:rsidR="008F585C" w:rsidRPr="00154A14" w:rsidRDefault="008F585C" w:rsidP="004D0E52">
            <w:pPr>
              <w:pStyle w:val="FormText"/>
              <w:rPr>
                <w:rFonts w:ascii="Lato" w:hAnsi="Lato" w:cs="Arial"/>
                <w:b/>
                <w:sz w:val="22"/>
                <w:szCs w:val="22"/>
              </w:rPr>
            </w:pPr>
          </w:p>
          <w:p w14:paraId="50F16E0C" w14:textId="77777777" w:rsidR="004D0E52" w:rsidRPr="00154A14" w:rsidRDefault="004D0E52" w:rsidP="004D0E52">
            <w:pPr>
              <w:pStyle w:val="FormText"/>
              <w:rPr>
                <w:rFonts w:ascii="Lato" w:hAnsi="Lato" w:cs="Arial"/>
                <w:b/>
                <w:sz w:val="22"/>
                <w:szCs w:val="22"/>
              </w:rPr>
            </w:pPr>
            <w:r w:rsidRPr="00154A14">
              <w:rPr>
                <w:rFonts w:ascii="Lato" w:hAnsi="Lato" w:cs="Arial"/>
                <w:b/>
                <w:sz w:val="22"/>
                <w:szCs w:val="22"/>
              </w:rPr>
              <w:t>Date:</w:t>
            </w:r>
          </w:p>
          <w:p w14:paraId="79012B82" w14:textId="77777777" w:rsidR="004D0E52" w:rsidRDefault="004D0E52" w:rsidP="004D0E52">
            <w:pPr>
              <w:pStyle w:val="FormText"/>
              <w:rPr>
                <w:rFonts w:ascii="Lato" w:hAnsi="Lato" w:cs="Arial"/>
                <w:b/>
                <w:sz w:val="22"/>
                <w:szCs w:val="22"/>
              </w:rPr>
            </w:pPr>
          </w:p>
          <w:p w14:paraId="32D7B36C" w14:textId="77777777" w:rsidR="008F585C" w:rsidRPr="00154A14" w:rsidRDefault="008F585C" w:rsidP="004D0E52">
            <w:pPr>
              <w:pStyle w:val="FormText"/>
              <w:rPr>
                <w:rFonts w:ascii="Lato" w:hAnsi="Lato" w:cs="Arial"/>
                <w:b/>
                <w:sz w:val="22"/>
                <w:szCs w:val="22"/>
              </w:rPr>
            </w:pPr>
          </w:p>
          <w:p w14:paraId="794723A0" w14:textId="77777777" w:rsidR="004D0E52" w:rsidRDefault="004D0E52" w:rsidP="00154A14">
            <w:pPr>
              <w:pStyle w:val="FormText"/>
              <w:rPr>
                <w:rFonts w:ascii="Lato" w:hAnsi="Lato" w:cs="Arial"/>
                <w:b/>
                <w:sz w:val="22"/>
                <w:szCs w:val="22"/>
              </w:rPr>
            </w:pPr>
            <w:r w:rsidRPr="00154A14">
              <w:rPr>
                <w:rFonts w:ascii="Lato" w:hAnsi="Lato" w:cs="Arial"/>
                <w:b/>
                <w:sz w:val="22"/>
                <w:szCs w:val="22"/>
              </w:rPr>
              <w:t>You should keep a copy of the completed form</w:t>
            </w:r>
          </w:p>
          <w:p w14:paraId="4A7F5F38" w14:textId="7EC9D46A" w:rsidR="00154A14" w:rsidRPr="00154A14" w:rsidRDefault="00154A14" w:rsidP="00154A14">
            <w:pPr>
              <w:pStyle w:val="FormText"/>
              <w:rPr>
                <w:rFonts w:ascii="Lato" w:hAnsi="Lato" w:cs="Arial"/>
                <w:b/>
                <w:sz w:val="22"/>
                <w:szCs w:val="22"/>
              </w:rPr>
            </w:pPr>
          </w:p>
        </w:tc>
      </w:tr>
    </w:tbl>
    <w:p w14:paraId="63466AEF" w14:textId="63370F83" w:rsidR="001B12F0" w:rsidRDefault="001B12F0">
      <w:pPr>
        <w:rPr>
          <w:rFonts w:ascii="Lato" w:eastAsiaTheme="majorEastAsia" w:hAnsi="Lato" w:cs="Times New Roman (Headings CS)"/>
          <w:b/>
          <w:color w:val="1F4E79" w:themeColor="accent1" w:themeShade="80"/>
          <w:spacing w:val="-10"/>
          <w:sz w:val="32"/>
          <w:szCs w:val="32"/>
        </w:rPr>
      </w:pPr>
    </w:p>
    <w:p w14:paraId="28D73BF4" w14:textId="77777777" w:rsidR="00B4248A" w:rsidRDefault="00B4248A" w:rsidP="007B6C23">
      <w:pPr>
        <w:rPr>
          <w:rFonts w:ascii="Lato" w:eastAsiaTheme="majorEastAsia" w:hAnsi="Lato" w:cs="Times New Roman (Headings CS)"/>
          <w:b/>
          <w:color w:val="1F4E79" w:themeColor="accent1" w:themeShade="80"/>
          <w:spacing w:val="-10"/>
          <w:sz w:val="32"/>
          <w:szCs w:val="32"/>
        </w:rPr>
      </w:pPr>
    </w:p>
    <w:p w14:paraId="5AB76B81" w14:textId="5233D09F" w:rsidR="00E5122E" w:rsidRDefault="007B6C23" w:rsidP="007B6C23">
      <w:pPr>
        <w:rPr>
          <w:rFonts w:ascii="Lato" w:eastAsiaTheme="majorEastAsia" w:hAnsi="Lato" w:cs="Times New Roman (Headings CS)"/>
          <w:b/>
          <w:color w:val="1F4E79" w:themeColor="accent1" w:themeShade="80"/>
          <w:spacing w:val="-10"/>
          <w:sz w:val="32"/>
          <w:szCs w:val="32"/>
        </w:rPr>
      </w:pPr>
      <w:r w:rsidRPr="007B6C23">
        <w:rPr>
          <w:rFonts w:ascii="Lato" w:eastAsiaTheme="majorEastAsia" w:hAnsi="Lato" w:cs="Times New Roman (Headings CS)"/>
          <w:b/>
          <w:color w:val="1F4E79" w:themeColor="accent1" w:themeShade="80"/>
          <w:spacing w:val="-10"/>
          <w:sz w:val="32"/>
          <w:szCs w:val="32"/>
        </w:rPr>
        <w:t xml:space="preserve">Data Protection Act 1998 - Fair Processing </w:t>
      </w:r>
      <w:r>
        <w:rPr>
          <w:rFonts w:ascii="Lato" w:eastAsiaTheme="majorEastAsia" w:hAnsi="Lato" w:cs="Times New Roman (Headings CS)"/>
          <w:b/>
          <w:color w:val="1F4E79" w:themeColor="accent1" w:themeShade="80"/>
          <w:spacing w:val="-10"/>
          <w:sz w:val="32"/>
          <w:szCs w:val="32"/>
        </w:rPr>
        <w:t>Notice</w:t>
      </w:r>
    </w:p>
    <w:p w14:paraId="303B40E4" w14:textId="77777777" w:rsidR="00E202A2" w:rsidRPr="00E202A2" w:rsidRDefault="00E202A2" w:rsidP="00E202A2">
      <w:pPr>
        <w:rPr>
          <w:rFonts w:ascii="Lato" w:hAnsi="Lato"/>
          <w:sz w:val="22"/>
        </w:rPr>
      </w:pPr>
      <w:r w:rsidRPr="00E202A2">
        <w:rPr>
          <w:rFonts w:ascii="Lato" w:hAnsi="Lato"/>
          <w:sz w:val="22"/>
        </w:rPr>
        <w:t>The purpose of this Fair Processing Notice is to inform you of the use that will be made of your personal data, as required by the Data Protection Act 1998.</w:t>
      </w:r>
    </w:p>
    <w:p w14:paraId="5202AC84" w14:textId="77777777" w:rsidR="00E202A2" w:rsidRPr="00E202A2" w:rsidRDefault="00E202A2" w:rsidP="00E202A2">
      <w:pPr>
        <w:rPr>
          <w:rFonts w:ascii="Lato" w:hAnsi="Lato"/>
          <w:sz w:val="22"/>
        </w:rPr>
      </w:pPr>
      <w:r w:rsidRPr="00E202A2">
        <w:rPr>
          <w:rFonts w:ascii="Lato" w:hAnsi="Lato"/>
          <w:sz w:val="22"/>
        </w:rPr>
        <w:t xml:space="preserve">The appropriate authority (see explanation of definition in above guidance notes) in England is the data controller in respect of any personal data that you provide when you complete this form.  </w:t>
      </w:r>
    </w:p>
    <w:p w14:paraId="0253A024" w14:textId="65F0E5FA" w:rsidR="00E202A2" w:rsidRPr="00E202A2" w:rsidRDefault="00E202A2" w:rsidP="00E202A2">
      <w:pPr>
        <w:rPr>
          <w:rFonts w:ascii="Lato" w:hAnsi="Lato"/>
          <w:sz w:val="22"/>
        </w:rPr>
      </w:pPr>
      <w:r w:rsidRPr="00E202A2">
        <w:rPr>
          <w:rFonts w:ascii="Lato" w:hAnsi="Lato"/>
          <w:sz w:val="22"/>
        </w:rPr>
        <w:t>The information that you provide will be used by the appropriate authority in its duties to process applications to deposit statements, maps and declarations under section 31</w:t>
      </w:r>
      <w:r>
        <w:rPr>
          <w:rFonts w:ascii="Lato" w:hAnsi="Lato"/>
          <w:sz w:val="22"/>
        </w:rPr>
        <w:t xml:space="preserve"> </w:t>
      </w:r>
      <w:r w:rsidRPr="00E202A2">
        <w:rPr>
          <w:rFonts w:ascii="Lato" w:hAnsi="Lato"/>
          <w:sz w:val="22"/>
        </w:rPr>
        <w:t>(6) the Highways Act 1980 and statements under section 15A</w:t>
      </w:r>
      <w:r>
        <w:rPr>
          <w:rFonts w:ascii="Lato" w:hAnsi="Lato"/>
          <w:sz w:val="22"/>
        </w:rPr>
        <w:t xml:space="preserve"> </w:t>
      </w:r>
      <w:r w:rsidRPr="00E202A2">
        <w:rPr>
          <w:rFonts w:ascii="Lato" w:hAnsi="Lato"/>
          <w:sz w:val="22"/>
        </w:rPr>
        <w:t>(1) of the Commons Act 2006. The information you provide will also be used by the appropriate authority in its duty to update the registers in which details of such deposits are recorded under the Dedicated Highways (Registers under Section 31A of the Highways Act 1980) (England) Regulations 2007 and the Commons (Registration of Town or Village Greens) and Dedicated Highways (Landowner Statements and Declarations) (England) Regulations 2013.</w:t>
      </w:r>
    </w:p>
    <w:p w14:paraId="12272497" w14:textId="00340001" w:rsidR="00E202A2" w:rsidRPr="00E202A2" w:rsidRDefault="00E202A2" w:rsidP="00E202A2">
      <w:pPr>
        <w:rPr>
          <w:rFonts w:ascii="Lato" w:hAnsi="Lato"/>
          <w:sz w:val="22"/>
        </w:rPr>
      </w:pPr>
      <w:r w:rsidRPr="00E202A2">
        <w:rPr>
          <w:rFonts w:ascii="Lato" w:hAnsi="Lato"/>
          <w:sz w:val="22"/>
        </w:rPr>
        <w:t>The appropriate authority is required by the legislation above to maintain a register which holds information provided in this form, which can be inspected online or in person by members of the public on request. It may also be required to release information, including personal data and commercial information, on request under the Environmental Information Regulations 2004 or the Freedom of Information Act 2000. However, the appropriate authority will not permit any unwarranted breach of confidentiality, nor will they act in contravention of their obligations under the Data Protection Act 1998.</w:t>
      </w:r>
    </w:p>
    <w:p w14:paraId="75C7B9C2" w14:textId="77777777" w:rsidR="007B6C23" w:rsidRPr="00AD7157" w:rsidRDefault="007B6C23" w:rsidP="007B6C23">
      <w:pPr>
        <w:rPr>
          <w:rFonts w:ascii="Lato" w:hAnsi="Lato"/>
        </w:rPr>
      </w:pPr>
    </w:p>
    <w:sectPr w:rsidR="007B6C23" w:rsidRPr="00AD7157" w:rsidSect="00154A14">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40BE" w14:textId="77777777" w:rsidR="00851C78" w:rsidRDefault="00851C78" w:rsidP="00BB77B9">
      <w:pPr>
        <w:spacing w:after="0" w:line="240" w:lineRule="auto"/>
      </w:pPr>
      <w:r>
        <w:separator/>
      </w:r>
    </w:p>
  </w:endnote>
  <w:endnote w:type="continuationSeparator" w:id="0">
    <w:p w14:paraId="219D406D" w14:textId="77777777" w:rsidR="00851C78" w:rsidRDefault="00851C78"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64A7" w14:textId="77777777" w:rsidR="003B2F57" w:rsidRDefault="003B2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3BB62F3" w14:paraId="13648808" w14:textId="77777777" w:rsidTr="63BB62F3">
      <w:trPr>
        <w:trHeight w:val="300"/>
      </w:trPr>
      <w:tc>
        <w:tcPr>
          <w:tcW w:w="3210" w:type="dxa"/>
        </w:tcPr>
        <w:p w14:paraId="27BBA0D1" w14:textId="09877D7B" w:rsidR="63BB62F3" w:rsidRDefault="63BB62F3" w:rsidP="63BB62F3">
          <w:pPr>
            <w:pStyle w:val="Header"/>
            <w:ind w:left="-115"/>
          </w:pPr>
        </w:p>
      </w:tc>
      <w:tc>
        <w:tcPr>
          <w:tcW w:w="3210" w:type="dxa"/>
        </w:tcPr>
        <w:p w14:paraId="659F8D3F" w14:textId="5979549F" w:rsidR="63BB62F3" w:rsidRDefault="63BB62F3" w:rsidP="63BB62F3">
          <w:pPr>
            <w:pStyle w:val="Header"/>
            <w:jc w:val="center"/>
          </w:pPr>
        </w:p>
      </w:tc>
      <w:tc>
        <w:tcPr>
          <w:tcW w:w="3210" w:type="dxa"/>
        </w:tcPr>
        <w:p w14:paraId="018CFC6C" w14:textId="63D1FD86" w:rsidR="63BB62F3" w:rsidRDefault="63BB62F3" w:rsidP="63BB62F3">
          <w:pPr>
            <w:pStyle w:val="Header"/>
            <w:ind w:right="-115"/>
            <w:jc w:val="right"/>
          </w:pPr>
        </w:p>
      </w:tc>
    </w:tr>
  </w:tbl>
  <w:p w14:paraId="190BE3E8" w14:textId="74ED61C9" w:rsidR="63BB62F3" w:rsidRDefault="63BB62F3" w:rsidP="63BB6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3BB62F3" w14:paraId="4F9E6C74" w14:textId="77777777" w:rsidTr="63BB62F3">
      <w:trPr>
        <w:trHeight w:val="300"/>
      </w:trPr>
      <w:tc>
        <w:tcPr>
          <w:tcW w:w="3210" w:type="dxa"/>
        </w:tcPr>
        <w:p w14:paraId="73021A7B" w14:textId="1CBB3A41" w:rsidR="63BB62F3" w:rsidRDefault="63BB62F3" w:rsidP="63BB62F3">
          <w:pPr>
            <w:pStyle w:val="Header"/>
            <w:ind w:left="-115"/>
          </w:pPr>
        </w:p>
      </w:tc>
      <w:tc>
        <w:tcPr>
          <w:tcW w:w="3210" w:type="dxa"/>
        </w:tcPr>
        <w:p w14:paraId="33A2528B" w14:textId="670FA87D" w:rsidR="63BB62F3" w:rsidRDefault="63BB62F3" w:rsidP="63BB62F3">
          <w:pPr>
            <w:pStyle w:val="Header"/>
            <w:jc w:val="center"/>
          </w:pPr>
        </w:p>
      </w:tc>
      <w:tc>
        <w:tcPr>
          <w:tcW w:w="3210" w:type="dxa"/>
        </w:tcPr>
        <w:p w14:paraId="5353F7C2" w14:textId="73B21DE8" w:rsidR="63BB62F3" w:rsidRDefault="63BB62F3" w:rsidP="63BB62F3">
          <w:pPr>
            <w:pStyle w:val="Header"/>
            <w:ind w:right="-115"/>
            <w:jc w:val="right"/>
          </w:pPr>
        </w:p>
      </w:tc>
    </w:tr>
  </w:tbl>
  <w:p w14:paraId="6A14D66A" w14:textId="21A137CF" w:rsidR="63BB62F3" w:rsidRDefault="63BB62F3" w:rsidP="63BB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EA18D" w14:textId="77777777" w:rsidR="00851C78" w:rsidRDefault="00851C78" w:rsidP="00BB77B9">
      <w:pPr>
        <w:spacing w:after="0" w:line="240" w:lineRule="auto"/>
      </w:pPr>
      <w:r>
        <w:separator/>
      </w:r>
    </w:p>
  </w:footnote>
  <w:footnote w:type="continuationSeparator" w:id="0">
    <w:p w14:paraId="46D7B16D" w14:textId="77777777" w:rsidR="00851C78" w:rsidRDefault="00851C78" w:rsidP="00BB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C76D" w14:textId="77777777" w:rsidR="003B2F57" w:rsidRDefault="003B2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3BB62F3" w14:paraId="0644E35D" w14:textId="77777777" w:rsidTr="63BB62F3">
      <w:trPr>
        <w:trHeight w:val="300"/>
      </w:trPr>
      <w:tc>
        <w:tcPr>
          <w:tcW w:w="3210" w:type="dxa"/>
        </w:tcPr>
        <w:p w14:paraId="51C62661" w14:textId="5458B108" w:rsidR="63BB62F3" w:rsidRDefault="63BB62F3" w:rsidP="63BB62F3">
          <w:pPr>
            <w:pStyle w:val="Header"/>
            <w:ind w:left="-115"/>
          </w:pPr>
        </w:p>
      </w:tc>
      <w:tc>
        <w:tcPr>
          <w:tcW w:w="3210" w:type="dxa"/>
        </w:tcPr>
        <w:p w14:paraId="4E0E387D" w14:textId="662E2719" w:rsidR="63BB62F3" w:rsidRDefault="63BB62F3" w:rsidP="63BB62F3">
          <w:pPr>
            <w:pStyle w:val="Header"/>
            <w:jc w:val="center"/>
          </w:pPr>
        </w:p>
      </w:tc>
      <w:tc>
        <w:tcPr>
          <w:tcW w:w="3210" w:type="dxa"/>
        </w:tcPr>
        <w:p w14:paraId="455530F0" w14:textId="46374AB0" w:rsidR="63BB62F3" w:rsidRDefault="63BB62F3" w:rsidP="63BB62F3">
          <w:pPr>
            <w:pStyle w:val="Header"/>
            <w:ind w:right="-115"/>
            <w:jc w:val="right"/>
          </w:pPr>
        </w:p>
      </w:tc>
    </w:tr>
  </w:tbl>
  <w:p w14:paraId="723DA3F4" w14:textId="4BD4D8EF" w:rsidR="63BB62F3" w:rsidRDefault="63BB62F3" w:rsidP="63BB6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2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483"/>
      <w:gridCol w:w="6725"/>
    </w:tblGrid>
    <w:tr w:rsidR="00E5122E" w:rsidRPr="009B6D68" w14:paraId="135EF78A" w14:textId="77777777" w:rsidTr="00EB5193">
      <w:trPr>
        <w:cnfStyle w:val="100000000000" w:firstRow="1" w:lastRow="0" w:firstColumn="0" w:lastColumn="0" w:oddVBand="0" w:evenVBand="0" w:oddHBand="0" w:evenHBand="0" w:firstRowFirstColumn="0" w:firstRowLastColumn="0" w:lastRowFirstColumn="0" w:lastRowLastColumn="0"/>
        <w:trHeight w:val="130"/>
      </w:trPr>
      <w:tc>
        <w:tcPr>
          <w:tcW w:w="54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4CDBDDD0" w14:textId="7777777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6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29D960B0"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2396F389" w14:textId="77777777" w:rsidTr="00EB5193">
      <w:trPr>
        <w:trHeight w:val="831"/>
      </w:trPr>
      <w:tc>
        <w:tcPr>
          <w:tcW w:w="12208" w:type="dxa"/>
          <w:gridSpan w:val="2"/>
          <w:shd w:val="clear" w:color="auto" w:fill="0F4C81"/>
        </w:tcPr>
        <w:p w14:paraId="3CDBC2CC" w14:textId="77777777" w:rsidR="00AA6011" w:rsidRDefault="006A2C68" w:rsidP="00612F43">
          <w:pPr>
            <w:pStyle w:val="Title"/>
            <w:rPr>
              <w:sz w:val="68"/>
              <w:szCs w:val="68"/>
            </w:rPr>
          </w:pPr>
          <w:r w:rsidRPr="00612F43">
            <w:rPr>
              <w:noProof/>
              <w:sz w:val="68"/>
              <w:szCs w:val="68"/>
            </w:rPr>
            <w:drawing>
              <wp:anchor distT="0" distB="0" distL="114300" distR="114300" simplePos="0" relativeHeight="251667456" behindDoc="0" locked="0" layoutInCell="1" allowOverlap="1" wp14:anchorId="289ADEBA" wp14:editId="7CEC501C">
                <wp:simplePos x="0" y="0"/>
                <wp:positionH relativeFrom="page">
                  <wp:posOffset>5417301</wp:posOffset>
                </wp:positionH>
                <wp:positionV relativeFrom="page">
                  <wp:posOffset>-271780</wp:posOffset>
                </wp:positionV>
                <wp:extent cx="1800000" cy="107640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612F43" w:rsidRPr="00612F43">
            <w:rPr>
              <w:sz w:val="68"/>
              <w:szCs w:val="68"/>
            </w:rPr>
            <w:t>Public Rights of Way</w:t>
          </w:r>
        </w:p>
        <w:p w14:paraId="3914D587" w14:textId="24829703" w:rsidR="00612F43" w:rsidRPr="00612F43" w:rsidRDefault="00AA6011" w:rsidP="00612F43">
          <w:pPr>
            <w:pStyle w:val="Title"/>
            <w:rPr>
              <w:sz w:val="68"/>
              <w:szCs w:val="68"/>
            </w:rPr>
          </w:pPr>
          <w:r>
            <w:rPr>
              <w:sz w:val="68"/>
              <w:szCs w:val="68"/>
            </w:rPr>
            <w:t>Landowner Statement</w:t>
          </w:r>
          <w:r w:rsidR="002A393E" w:rsidRPr="00612F43">
            <w:rPr>
              <w:sz w:val="68"/>
              <w:szCs w:val="68"/>
            </w:rPr>
            <w:t xml:space="preserve"> </w:t>
          </w:r>
        </w:p>
        <w:p w14:paraId="3D4B1411" w14:textId="48B0936F" w:rsidR="00FA3478" w:rsidRPr="00612F43" w:rsidRDefault="002A393E" w:rsidP="00612F43">
          <w:pPr>
            <w:pStyle w:val="Title"/>
            <w:rPr>
              <w:sz w:val="68"/>
              <w:szCs w:val="68"/>
            </w:rPr>
          </w:pPr>
          <w:r w:rsidRPr="00612F43">
            <w:rPr>
              <w:sz w:val="68"/>
              <w:szCs w:val="68"/>
            </w:rPr>
            <w:t>Form CA16</w:t>
          </w:r>
        </w:p>
        <w:p w14:paraId="32F607D3" w14:textId="77777777" w:rsidR="009B6D68" w:rsidRPr="009B6D68" w:rsidRDefault="009B6D68" w:rsidP="001B227A">
          <w:pPr>
            <w:pStyle w:val="Heading2"/>
          </w:pPr>
        </w:p>
      </w:tc>
    </w:tr>
  </w:tbl>
  <w:p w14:paraId="710985FD" w14:textId="77777777"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3360" behindDoc="0" locked="0" layoutInCell="1" allowOverlap="1" wp14:anchorId="5CBF7D9E" wp14:editId="38110944">
              <wp:simplePos x="0" y="0"/>
              <wp:positionH relativeFrom="page">
                <wp:align>left</wp:align>
              </wp:positionH>
              <wp:positionV relativeFrom="page">
                <wp:posOffset>-635</wp:posOffset>
              </wp:positionV>
              <wp:extent cx="7560000" cy="4500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A857A"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F7D9E" id="Rectangle 15" o:spid="_x0000_s1026" alt="&quot;&quot;" style="position:absolute;margin-left:0;margin-top:-.05pt;width:595.3pt;height:35.4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3A8A857A" w14:textId="77777777" w:rsidR="00E5122E" w:rsidRDefault="00E5122E"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D7445"/>
    <w:multiLevelType w:val="hybridMultilevel"/>
    <w:tmpl w:val="76E0F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91325336">
    <w:abstractNumId w:val="1"/>
  </w:num>
  <w:num w:numId="2" w16cid:durableId="1583635090">
    <w:abstractNumId w:val="0"/>
  </w:num>
  <w:num w:numId="3" w16cid:durableId="916014417">
    <w:abstractNumId w:val="6"/>
  </w:num>
  <w:num w:numId="4" w16cid:durableId="1256475188">
    <w:abstractNumId w:val="5"/>
  </w:num>
  <w:num w:numId="5" w16cid:durableId="1444113238">
    <w:abstractNumId w:val="3"/>
  </w:num>
  <w:num w:numId="6" w16cid:durableId="652637139">
    <w:abstractNumId w:val="2"/>
  </w:num>
  <w:num w:numId="7" w16cid:durableId="277835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57"/>
    <w:rsid w:val="00001D01"/>
    <w:rsid w:val="000063B4"/>
    <w:rsid w:val="00050743"/>
    <w:rsid w:val="00053798"/>
    <w:rsid w:val="000766FA"/>
    <w:rsid w:val="00081D06"/>
    <w:rsid w:val="000A5C00"/>
    <w:rsid w:val="000E1B1D"/>
    <w:rsid w:val="000F122A"/>
    <w:rsid w:val="000F1C01"/>
    <w:rsid w:val="00110172"/>
    <w:rsid w:val="00115A2F"/>
    <w:rsid w:val="00154A14"/>
    <w:rsid w:val="001644AF"/>
    <w:rsid w:val="001B0515"/>
    <w:rsid w:val="001B12F0"/>
    <w:rsid w:val="001B227A"/>
    <w:rsid w:val="001C2E20"/>
    <w:rsid w:val="00272AFD"/>
    <w:rsid w:val="0029051D"/>
    <w:rsid w:val="002950CE"/>
    <w:rsid w:val="002A393E"/>
    <w:rsid w:val="002E38C9"/>
    <w:rsid w:val="002F5C51"/>
    <w:rsid w:val="00326BA6"/>
    <w:rsid w:val="00385E0E"/>
    <w:rsid w:val="00387AF0"/>
    <w:rsid w:val="003928C4"/>
    <w:rsid w:val="003B2F57"/>
    <w:rsid w:val="003D5E24"/>
    <w:rsid w:val="004105ED"/>
    <w:rsid w:val="0041553B"/>
    <w:rsid w:val="0042751D"/>
    <w:rsid w:val="00433F04"/>
    <w:rsid w:val="004D0E52"/>
    <w:rsid w:val="00511CD0"/>
    <w:rsid w:val="005162AE"/>
    <w:rsid w:val="005203EE"/>
    <w:rsid w:val="0054487D"/>
    <w:rsid w:val="00555827"/>
    <w:rsid w:val="0059307A"/>
    <w:rsid w:val="005B2AE3"/>
    <w:rsid w:val="005D1191"/>
    <w:rsid w:val="005D28E6"/>
    <w:rsid w:val="005F317F"/>
    <w:rsid w:val="006016ED"/>
    <w:rsid w:val="00603C56"/>
    <w:rsid w:val="00606EB3"/>
    <w:rsid w:val="00610295"/>
    <w:rsid w:val="00612F43"/>
    <w:rsid w:val="00613FB0"/>
    <w:rsid w:val="006210DE"/>
    <w:rsid w:val="0062499D"/>
    <w:rsid w:val="00635D15"/>
    <w:rsid w:val="00663773"/>
    <w:rsid w:val="006732D8"/>
    <w:rsid w:val="00674E53"/>
    <w:rsid w:val="00695817"/>
    <w:rsid w:val="006A2C68"/>
    <w:rsid w:val="006A30A1"/>
    <w:rsid w:val="006B0D2F"/>
    <w:rsid w:val="006B2461"/>
    <w:rsid w:val="006C76DE"/>
    <w:rsid w:val="006D55C8"/>
    <w:rsid w:val="0071053A"/>
    <w:rsid w:val="00710D79"/>
    <w:rsid w:val="00720370"/>
    <w:rsid w:val="00722C4F"/>
    <w:rsid w:val="007447DF"/>
    <w:rsid w:val="0074712F"/>
    <w:rsid w:val="00760456"/>
    <w:rsid w:val="007A5578"/>
    <w:rsid w:val="007B6C23"/>
    <w:rsid w:val="007D0911"/>
    <w:rsid w:val="007E470C"/>
    <w:rsid w:val="008377D7"/>
    <w:rsid w:val="00851C78"/>
    <w:rsid w:val="00854703"/>
    <w:rsid w:val="00855E35"/>
    <w:rsid w:val="00871375"/>
    <w:rsid w:val="0087452B"/>
    <w:rsid w:val="00877B02"/>
    <w:rsid w:val="0089795D"/>
    <w:rsid w:val="008E0F91"/>
    <w:rsid w:val="008E2CA1"/>
    <w:rsid w:val="008E4EEB"/>
    <w:rsid w:val="008F3AB8"/>
    <w:rsid w:val="008F4FD6"/>
    <w:rsid w:val="008F585C"/>
    <w:rsid w:val="009462CD"/>
    <w:rsid w:val="0097505B"/>
    <w:rsid w:val="009B6D68"/>
    <w:rsid w:val="009C676E"/>
    <w:rsid w:val="00A21E40"/>
    <w:rsid w:val="00A345F5"/>
    <w:rsid w:val="00A36D0F"/>
    <w:rsid w:val="00A55A06"/>
    <w:rsid w:val="00A6054F"/>
    <w:rsid w:val="00A62B29"/>
    <w:rsid w:val="00AA6011"/>
    <w:rsid w:val="00AB19D5"/>
    <w:rsid w:val="00AD0D5D"/>
    <w:rsid w:val="00AD7157"/>
    <w:rsid w:val="00AE15BF"/>
    <w:rsid w:val="00AF02A7"/>
    <w:rsid w:val="00B01E14"/>
    <w:rsid w:val="00B37685"/>
    <w:rsid w:val="00B40C77"/>
    <w:rsid w:val="00B4248A"/>
    <w:rsid w:val="00BA4DD5"/>
    <w:rsid w:val="00BA6FC0"/>
    <w:rsid w:val="00BB52EB"/>
    <w:rsid w:val="00BB77B9"/>
    <w:rsid w:val="00C12DC5"/>
    <w:rsid w:val="00C24D95"/>
    <w:rsid w:val="00CC0024"/>
    <w:rsid w:val="00D116DA"/>
    <w:rsid w:val="00D258E5"/>
    <w:rsid w:val="00D33DFA"/>
    <w:rsid w:val="00D351DA"/>
    <w:rsid w:val="00D8291E"/>
    <w:rsid w:val="00D94B6A"/>
    <w:rsid w:val="00D979D2"/>
    <w:rsid w:val="00DA18CA"/>
    <w:rsid w:val="00DA7EBC"/>
    <w:rsid w:val="00DD6832"/>
    <w:rsid w:val="00DF1317"/>
    <w:rsid w:val="00DF7525"/>
    <w:rsid w:val="00E03317"/>
    <w:rsid w:val="00E1651B"/>
    <w:rsid w:val="00E202A2"/>
    <w:rsid w:val="00E27802"/>
    <w:rsid w:val="00E27B05"/>
    <w:rsid w:val="00E45893"/>
    <w:rsid w:val="00E5122E"/>
    <w:rsid w:val="00E84063"/>
    <w:rsid w:val="00E92AED"/>
    <w:rsid w:val="00EB410B"/>
    <w:rsid w:val="00EB5193"/>
    <w:rsid w:val="00EF25BD"/>
    <w:rsid w:val="00F02A54"/>
    <w:rsid w:val="00F27E2E"/>
    <w:rsid w:val="00F40E4C"/>
    <w:rsid w:val="00F5134A"/>
    <w:rsid w:val="00F661DE"/>
    <w:rsid w:val="00F833C4"/>
    <w:rsid w:val="00FA3478"/>
    <w:rsid w:val="00FB42E4"/>
    <w:rsid w:val="00FC2A87"/>
    <w:rsid w:val="00FC61D4"/>
    <w:rsid w:val="63BB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0FC1"/>
  <w15:chartTrackingRefBased/>
  <w15:docId w15:val="{5D3BA321-3EDB-4258-8491-B07F3EF8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AD7157"/>
    <w:pPr>
      <w:keepNext/>
      <w:keepLines/>
      <w:spacing w:after="0"/>
      <w:outlineLvl w:val="0"/>
    </w:pPr>
    <w:rPr>
      <w:rFonts w:ascii="Lato" w:eastAsiaTheme="majorEastAsia" w:hAnsi="Lato" w:cs="Times New Roman (Headings CS)"/>
      <w:color w:val="396631"/>
      <w:spacing w:val="-20"/>
      <w:sz w:val="48"/>
      <w:szCs w:val="48"/>
    </w:rPr>
  </w:style>
  <w:style w:type="paragraph" w:styleId="Heading2">
    <w:name w:val="heading 2"/>
    <w:basedOn w:val="Normal"/>
    <w:next w:val="Normal"/>
    <w:link w:val="Heading2Char"/>
    <w:autoRedefine/>
    <w:uiPriority w:val="9"/>
    <w:unhideWhenUsed/>
    <w:qFormat/>
    <w:rsid w:val="001B227A"/>
    <w:pPr>
      <w:keepNext/>
      <w:keepLines/>
      <w:outlineLvl w:val="1"/>
    </w:pPr>
    <w:rPr>
      <w:rFonts w:ascii="Lato" w:eastAsiaTheme="majorEastAsia" w:hAnsi="Lato" w:cs="Times New Roman (Headings CS)"/>
      <w:b/>
      <w:color w:val="1F4E79" w:themeColor="accent1" w:themeShade="80"/>
      <w:spacing w:val="-10"/>
      <w:sz w:val="32"/>
      <w:szCs w:val="32"/>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AD7157"/>
    <w:rPr>
      <w:rFonts w:ascii="Lato" w:eastAsiaTheme="majorEastAsia" w:hAnsi="Lato" w:cs="Times New Roman (Headings CS)"/>
      <w:color w:val="396631"/>
      <w:spacing w:val="-20"/>
      <w:sz w:val="48"/>
      <w:szCs w:val="48"/>
    </w:rPr>
  </w:style>
  <w:style w:type="character" w:customStyle="1" w:styleId="Heading2Char">
    <w:name w:val="Heading 2 Char"/>
    <w:basedOn w:val="DefaultParagraphFont"/>
    <w:link w:val="Heading2"/>
    <w:uiPriority w:val="9"/>
    <w:rsid w:val="001B227A"/>
    <w:rPr>
      <w:rFonts w:ascii="Lato" w:eastAsiaTheme="majorEastAsia" w:hAnsi="Lato" w:cs="Times New Roman (Headings CS)"/>
      <w:b/>
      <w:color w:val="1F4E79" w:themeColor="accent1" w:themeShade="80"/>
      <w:spacing w:val="-10"/>
      <w:sz w:val="32"/>
      <w:szCs w:val="32"/>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612F43"/>
    <w:pPr>
      <w:spacing w:after="240" w:line="240" w:lineRule="auto"/>
      <w:ind w:left="1134" w:right="1304"/>
      <w:contextualSpacing/>
    </w:pPr>
    <w:rPr>
      <w:rFonts w:ascii="Lato" w:eastAsiaTheme="majorEastAsia" w:hAnsi="Lato" w:cs="Times New Roman (Headings CS)"/>
      <w:color w:val="FFFFFF" w:themeColor="background1"/>
      <w:spacing w:val="-20"/>
      <w:kern w:val="28"/>
      <w:sz w:val="72"/>
      <w:szCs w:val="72"/>
    </w:rPr>
  </w:style>
  <w:style w:type="character" w:customStyle="1" w:styleId="TitleChar">
    <w:name w:val="Title Char"/>
    <w:basedOn w:val="DefaultParagraphFont"/>
    <w:link w:val="Title"/>
    <w:uiPriority w:val="10"/>
    <w:rsid w:val="00612F43"/>
    <w:rPr>
      <w:rFonts w:ascii="Lato" w:eastAsiaTheme="majorEastAsia" w:hAnsi="Lato" w:cs="Times New Roman (Headings CS)"/>
      <w:color w:val="FFFFFF" w:themeColor="background1"/>
      <w:spacing w:val="-20"/>
      <w:kern w:val="28"/>
      <w:sz w:val="72"/>
      <w:szCs w:val="72"/>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customStyle="1" w:styleId="Bold">
    <w:name w:val="Bold"/>
    <w:rsid w:val="00AD7157"/>
    <w:rPr>
      <w:rFonts w:ascii="Arial" w:hAnsi="Arial"/>
      <w:b/>
      <w:color w:val="auto"/>
      <w:sz w:val="24"/>
    </w:rPr>
  </w:style>
  <w:style w:type="character" w:customStyle="1" w:styleId="Italic">
    <w:name w:val="Italic"/>
    <w:rsid w:val="00AD7157"/>
    <w:rPr>
      <w:rFonts w:ascii="Arial" w:hAnsi="Arial"/>
      <w:i/>
      <w:color w:val="auto"/>
      <w:sz w:val="24"/>
    </w:rPr>
  </w:style>
  <w:style w:type="paragraph" w:styleId="BodyText">
    <w:name w:val="Body Text"/>
    <w:basedOn w:val="Normal"/>
    <w:link w:val="BodyTextChar"/>
    <w:rsid w:val="00AD7157"/>
    <w:pPr>
      <w:spacing w:after="0" w:line="240" w:lineRule="auto"/>
    </w:pPr>
    <w:rPr>
      <w:rFonts w:eastAsia="Times New Roman" w:cs="Times New Roman"/>
      <w:color w:val="auto"/>
      <w:szCs w:val="20"/>
    </w:rPr>
  </w:style>
  <w:style w:type="character" w:customStyle="1" w:styleId="BodyTextChar">
    <w:name w:val="Body Text Char"/>
    <w:basedOn w:val="DefaultParagraphFont"/>
    <w:link w:val="BodyText"/>
    <w:rsid w:val="00AD7157"/>
    <w:rPr>
      <w:rFonts w:ascii="Arial" w:eastAsia="Times New Roman" w:hAnsi="Arial" w:cs="Times New Roman"/>
      <w:sz w:val="24"/>
      <w:szCs w:val="20"/>
    </w:rPr>
  </w:style>
  <w:style w:type="character" w:styleId="Emphasis">
    <w:name w:val="Emphasis"/>
    <w:qFormat/>
    <w:rsid w:val="00AD7157"/>
    <w:rPr>
      <w:i/>
      <w:iCs/>
    </w:rPr>
  </w:style>
  <w:style w:type="numbering" w:customStyle="1" w:styleId="Bulleted">
    <w:name w:val="Bulleted"/>
    <w:basedOn w:val="NoList"/>
    <w:rsid w:val="00AD7157"/>
    <w:pPr>
      <w:numPr>
        <w:numId w:val="6"/>
      </w:numPr>
    </w:pPr>
  </w:style>
  <w:style w:type="character" w:customStyle="1" w:styleId="ui-provider">
    <w:name w:val="ui-provider"/>
    <w:basedOn w:val="DefaultParagraphFont"/>
    <w:rsid w:val="0087452B"/>
  </w:style>
  <w:style w:type="character" w:styleId="Strong">
    <w:name w:val="Strong"/>
    <w:basedOn w:val="DefaultParagraphFont"/>
    <w:uiPriority w:val="22"/>
    <w:qFormat/>
    <w:rsid w:val="0087452B"/>
    <w:rPr>
      <w:b/>
      <w:bCs/>
    </w:rPr>
  </w:style>
  <w:style w:type="character" w:styleId="UnresolvedMention">
    <w:name w:val="Unresolved Mention"/>
    <w:basedOn w:val="DefaultParagraphFont"/>
    <w:uiPriority w:val="99"/>
    <w:semiHidden/>
    <w:unhideWhenUsed/>
    <w:rsid w:val="002A393E"/>
    <w:rPr>
      <w:color w:val="605E5C"/>
      <w:shd w:val="clear" w:color="auto" w:fill="E1DFDD"/>
    </w:rPr>
  </w:style>
  <w:style w:type="paragraph" w:customStyle="1" w:styleId="FormText">
    <w:name w:val="FormText"/>
    <w:rsid w:val="00FB42E4"/>
    <w:pPr>
      <w:spacing w:after="0" w:line="220" w:lineRule="atLeast"/>
    </w:pPr>
    <w:rPr>
      <w:rFonts w:ascii="Times New Roman" w:eastAsia="Times New Roman" w:hAnsi="Times New Roman" w:cs="Times New Roman"/>
      <w:sz w:val="21"/>
      <w:szCs w:val="20"/>
    </w:rPr>
  </w:style>
  <w:style w:type="table" w:styleId="TableGridLight">
    <w:name w:val="Grid Table Light"/>
    <w:basedOn w:val="TableNormal"/>
    <w:uiPriority w:val="40"/>
    <w:rsid w:val="005B2A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glos-my.sharepoint.com/personal/kpk_southglos_gov_uk/Documents/OLDH/00%20Fake%20Desktop%2000/www.gov.uk/government/publications/commons-act-2006-landowner-statements-highways-statements-and-declarations-for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7T10:43:36.733"/>
    </inkml:context>
    <inkml:brush xml:id="br0">
      <inkml:brushProperty name="width" value="0.05" units="cm"/>
      <inkml:brushProperty name="height" value="0.05" units="cm"/>
      <inkml:brushProperty name="color" value="#66CC00"/>
    </inkml:brush>
  </inkml:definitions>
  <inkml:trace contextRef="#ctx0" brushRef="#br0">0 32 24575,'1830'0'0,"-1812"-1"-273,-1-1 0,1-2 0,-1 0 0,28-12 0,-31 11-6553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7T10:40:27.623"/>
    </inkml:context>
    <inkml:brush xml:id="br0">
      <inkml:brushProperty name="width" value="0.05" units="cm"/>
      <inkml:brushProperty name="height" value="0.05" units="cm"/>
      <inkml:brushProperty name="color" value="#66CC00"/>
    </inkml:brush>
  </inkml:definitions>
  <inkml:trace contextRef="#ctx0" brushRef="#br0">0 30 24575,'1829'0'0,"-1811"-1"-273,-1-1 0,1-1 0,-1-1 0,28-11 0,-31 10-6553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598a5cf5-5de7-473c-aed2-8e887f3f9b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b4ff75f0-9bd5-40ee-9010-33523d454cfa"/>
    <ds:schemaRef ds:uri="598a5cf5-5de7-473c-aed2-8e887f3f9b8d"/>
  </ds:schemaRefs>
</ds:datastoreItem>
</file>

<file path=customXml/itemProps2.xml><?xml version="1.0" encoding="utf-8"?>
<ds:datastoreItem xmlns:ds="http://schemas.openxmlformats.org/officeDocument/2006/customXml" ds:itemID="{9057E29E-661D-4DE9-ADD2-0F7963F6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4.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Briefing%20note.dotx</Template>
  <TotalTime>1</TotalTime>
  <Pages>6</Pages>
  <Words>1740</Words>
  <Characters>9918</Characters>
  <Application>Microsoft Office Word</Application>
  <DocSecurity>0</DocSecurity>
  <Lines>82</Lines>
  <Paragraphs>23</Paragraphs>
  <ScaleCrop>false</ScaleCrop>
  <Company>SGC</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Peterson</dc:creator>
  <cp:keywords/>
  <dc:description/>
  <cp:lastModifiedBy>Lisa Brennan</cp:lastModifiedBy>
  <cp:revision>2</cp:revision>
  <dcterms:created xsi:type="dcterms:W3CDTF">2025-03-31T12:08:00Z</dcterms:created>
  <dcterms:modified xsi:type="dcterms:W3CDTF">2025-03-31T12:08:00Z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y fmtid="{D5CDD505-2E9C-101B-9397-08002B2CF9AE}" pid="3" name="MediaServiceImageTags">
    <vt:lpwstr/>
  </property>
</Properties>
</file>